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B94856" w14:textId="77777777" w:rsidR="00A83C4D" w:rsidRDefault="004F5A9C">
      <w:pPr>
        <w:ind w:left="-1080"/>
        <w:jc w:val="center"/>
        <w:rPr>
          <w:color w:val="000080"/>
          <w:sz w:val="32"/>
          <w:szCs w:val="32"/>
        </w:rPr>
      </w:pPr>
      <w:r>
        <w:pict w14:anchorId="1A191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3pt;margin-top:14.5pt;width:52.7pt;height:52.3pt;z-index:251656704;mso-wrap-distance-left:9.05pt;mso-wrap-distance-right:9.05pt" filled="t">
            <v:fill color2="black"/>
            <v:imagedata r:id="rId8" o:title=""/>
          </v:shape>
        </w:pict>
      </w:r>
    </w:p>
    <w:p w14:paraId="4E9F3D29" w14:textId="77777777" w:rsidR="007B52B4" w:rsidRDefault="00375E3B" w:rsidP="001A623E">
      <w:pPr>
        <w:ind w:left="-1080"/>
        <w:jc w:val="center"/>
        <w:rPr>
          <w:color w:val="000080"/>
          <w:sz w:val="32"/>
          <w:szCs w:val="32"/>
        </w:rPr>
      </w:pPr>
      <w:bookmarkStart w:id="0" w:name="OLE_LINK1"/>
      <w:bookmarkStart w:id="1" w:name="OLE_LINK2"/>
      <w:r>
        <w:rPr>
          <w:color w:val="000080"/>
          <w:sz w:val="32"/>
          <w:szCs w:val="32"/>
        </w:rPr>
        <w:t xml:space="preserve">                    </w:t>
      </w:r>
      <w:r w:rsidR="007B52B4">
        <w:rPr>
          <w:color w:val="000080"/>
          <w:sz w:val="32"/>
          <w:szCs w:val="32"/>
        </w:rPr>
        <w:t>COMMUNITY EDUCATION COUNCIL DISTRICT 3</w:t>
      </w:r>
    </w:p>
    <w:p w14:paraId="4DFA3DD6" w14:textId="77777777" w:rsidR="007B52B4" w:rsidRDefault="001A623E">
      <w:pPr>
        <w:pStyle w:val="Header"/>
        <w:jc w:val="center"/>
        <w:rPr>
          <w:b/>
          <w:i/>
          <w:color w:val="000080"/>
          <w:sz w:val="16"/>
          <w:szCs w:val="16"/>
        </w:rPr>
      </w:pPr>
      <w:r>
        <w:rPr>
          <w:b/>
          <w:i/>
          <w:color w:val="000080"/>
          <w:sz w:val="16"/>
          <w:szCs w:val="16"/>
        </w:rPr>
        <w:t xml:space="preserve">         </w:t>
      </w:r>
      <w:r w:rsidR="007B52B4">
        <w:rPr>
          <w:b/>
          <w:i/>
          <w:color w:val="000080"/>
          <w:sz w:val="16"/>
          <w:szCs w:val="16"/>
        </w:rPr>
        <w:t>154 West 93</w:t>
      </w:r>
      <w:r w:rsidR="007B52B4">
        <w:rPr>
          <w:b/>
          <w:i/>
          <w:color w:val="000080"/>
          <w:sz w:val="16"/>
          <w:szCs w:val="16"/>
          <w:vertAlign w:val="superscript"/>
        </w:rPr>
        <w:t>rd</w:t>
      </w:r>
      <w:r w:rsidR="007B52B4">
        <w:rPr>
          <w:b/>
          <w:i/>
          <w:color w:val="000080"/>
          <w:sz w:val="16"/>
          <w:szCs w:val="16"/>
        </w:rPr>
        <w:t xml:space="preserve"> Street New York, New York 10025 - Room 204 Tel (212) 678-2782 Fax (212) 678-2804 Email: CEC3@schools.nyc.gov</w:t>
      </w:r>
    </w:p>
    <w:p w14:paraId="142322D2" w14:textId="77777777" w:rsidR="007E70BB" w:rsidRDefault="004F5A9C" w:rsidP="007E70BB">
      <w:pPr>
        <w:pStyle w:val="Header"/>
        <w:tabs>
          <w:tab w:val="clear" w:pos="4320"/>
          <w:tab w:val="clear" w:pos="8640"/>
        </w:tabs>
        <w:jc w:val="center"/>
        <w:rPr>
          <w:color w:val="000080"/>
          <w:sz w:val="16"/>
        </w:rPr>
      </w:pPr>
      <w:r>
        <w:pict w14:anchorId="22FB913B">
          <v:line id="_x0000_s1027" style="position:absolute;left:0;text-align:left;z-index:251657728" from="4.5pt,2.6pt" to="490.5pt,2.6pt" strokeweight="1.06mm">
            <v:stroke joinstyle="miter"/>
          </v:line>
        </w:pict>
      </w:r>
    </w:p>
    <w:p w14:paraId="0863910A" w14:textId="77777777" w:rsidR="001A623E" w:rsidRDefault="005B4789" w:rsidP="007E70BB">
      <w:pPr>
        <w:pStyle w:val="Header"/>
        <w:tabs>
          <w:tab w:val="clear" w:pos="4320"/>
          <w:tab w:val="clear" w:pos="8640"/>
        </w:tabs>
        <w:rPr>
          <w:bCs/>
          <w:color w:val="000080"/>
          <w:sz w:val="16"/>
        </w:rPr>
      </w:pPr>
      <w:r>
        <w:rPr>
          <w:color w:val="000080"/>
          <w:sz w:val="16"/>
        </w:rPr>
        <w:t xml:space="preserve">     </w:t>
      </w:r>
      <w:r w:rsidR="003100E7">
        <w:rPr>
          <w:color w:val="000080"/>
          <w:sz w:val="16"/>
        </w:rPr>
        <w:t xml:space="preserve">   </w:t>
      </w:r>
      <w:r w:rsidR="007E70BB">
        <w:rPr>
          <w:color w:val="000080"/>
          <w:sz w:val="16"/>
        </w:rPr>
        <w:t xml:space="preserve">Kimberly </w:t>
      </w:r>
      <w:r w:rsidR="001A623E">
        <w:rPr>
          <w:color w:val="000080"/>
          <w:sz w:val="16"/>
        </w:rPr>
        <w:t>Watkins</w:t>
      </w:r>
      <w:r w:rsidR="00874FD4">
        <w:rPr>
          <w:color w:val="000080"/>
          <w:sz w:val="16"/>
        </w:rPr>
        <w:t xml:space="preserve">   </w:t>
      </w:r>
      <w:r w:rsidR="00DC69C7">
        <w:rPr>
          <w:b/>
          <w:color w:val="000080"/>
          <w:sz w:val="16"/>
        </w:rPr>
        <w:t xml:space="preserve">  </w:t>
      </w:r>
      <w:r w:rsidR="00DC69C7">
        <w:rPr>
          <w:color w:val="000080"/>
          <w:sz w:val="16"/>
        </w:rPr>
        <w:t xml:space="preserve">           </w:t>
      </w:r>
      <w:r w:rsidR="007E70BB">
        <w:rPr>
          <w:color w:val="000080"/>
          <w:sz w:val="16"/>
        </w:rPr>
        <w:t xml:space="preserve"> </w:t>
      </w:r>
      <w:r w:rsidR="00DC69C7">
        <w:rPr>
          <w:color w:val="000080"/>
          <w:sz w:val="16"/>
        </w:rPr>
        <w:t xml:space="preserve"> </w:t>
      </w:r>
      <w:r w:rsidR="007E70BB">
        <w:rPr>
          <w:color w:val="000080"/>
          <w:sz w:val="16"/>
        </w:rPr>
        <w:t xml:space="preserve">  </w:t>
      </w:r>
      <w:r w:rsidR="003100E7">
        <w:rPr>
          <w:color w:val="000080"/>
          <w:sz w:val="16"/>
        </w:rPr>
        <w:t xml:space="preserve"> </w:t>
      </w:r>
      <w:r w:rsidR="00DC69C7">
        <w:rPr>
          <w:color w:val="000080"/>
          <w:sz w:val="16"/>
        </w:rPr>
        <w:t xml:space="preserve"> </w:t>
      </w:r>
      <w:r w:rsidR="001A623E">
        <w:rPr>
          <w:color w:val="000080"/>
          <w:sz w:val="16"/>
        </w:rPr>
        <w:t>Kristen Berger</w:t>
      </w:r>
      <w:r w:rsidR="00874FD4">
        <w:rPr>
          <w:color w:val="000080"/>
          <w:sz w:val="16"/>
        </w:rPr>
        <w:t xml:space="preserve"> </w:t>
      </w:r>
      <w:r w:rsidR="00DC69C7">
        <w:rPr>
          <w:color w:val="000080"/>
          <w:sz w:val="16"/>
        </w:rPr>
        <w:t xml:space="preserve">             </w:t>
      </w:r>
      <w:r w:rsidR="001A623E">
        <w:rPr>
          <w:color w:val="000080"/>
          <w:sz w:val="16"/>
        </w:rPr>
        <w:t xml:space="preserve"> </w:t>
      </w:r>
      <w:r w:rsidR="007E70BB">
        <w:rPr>
          <w:color w:val="000080"/>
          <w:sz w:val="16"/>
        </w:rPr>
        <w:t xml:space="preserve"> </w:t>
      </w:r>
      <w:r w:rsidR="003100E7">
        <w:rPr>
          <w:color w:val="000080"/>
          <w:sz w:val="16"/>
        </w:rPr>
        <w:t xml:space="preserve">  </w:t>
      </w:r>
      <w:r w:rsidR="001A623E">
        <w:rPr>
          <w:color w:val="000080"/>
          <w:sz w:val="16"/>
        </w:rPr>
        <w:t xml:space="preserve">  </w:t>
      </w:r>
      <w:r w:rsidR="003100E7">
        <w:rPr>
          <w:color w:val="000080"/>
          <w:sz w:val="16"/>
        </w:rPr>
        <w:t xml:space="preserve"> </w:t>
      </w:r>
      <w:r w:rsidR="001A623E">
        <w:rPr>
          <w:color w:val="000080"/>
          <w:sz w:val="16"/>
        </w:rPr>
        <w:t xml:space="preserve"> </w:t>
      </w:r>
      <w:r w:rsidR="007E70BB">
        <w:rPr>
          <w:color w:val="000080"/>
          <w:sz w:val="16"/>
        </w:rPr>
        <w:t xml:space="preserve">    </w:t>
      </w:r>
      <w:r w:rsidR="003100E7">
        <w:rPr>
          <w:color w:val="000080"/>
          <w:sz w:val="16"/>
        </w:rPr>
        <w:t xml:space="preserve">  </w:t>
      </w:r>
      <w:r w:rsidR="00DC69C7">
        <w:rPr>
          <w:color w:val="000080"/>
          <w:sz w:val="16"/>
        </w:rPr>
        <w:t xml:space="preserve"> </w:t>
      </w:r>
      <w:r w:rsidR="001A5D6E">
        <w:rPr>
          <w:color w:val="000080"/>
          <w:sz w:val="16"/>
        </w:rPr>
        <w:t xml:space="preserve">Dennis Morgan     </w:t>
      </w:r>
      <w:r w:rsidR="001A623E">
        <w:rPr>
          <w:color w:val="000080"/>
          <w:sz w:val="16"/>
        </w:rPr>
        <w:t xml:space="preserve">                  </w:t>
      </w:r>
      <w:r w:rsidR="003100E7">
        <w:rPr>
          <w:color w:val="000080"/>
          <w:sz w:val="16"/>
        </w:rPr>
        <w:t xml:space="preserve">    </w:t>
      </w:r>
      <w:r w:rsidR="007E70BB">
        <w:rPr>
          <w:color w:val="000080"/>
          <w:sz w:val="16"/>
        </w:rPr>
        <w:t xml:space="preserve">    </w:t>
      </w:r>
      <w:r w:rsidR="001A623E">
        <w:rPr>
          <w:color w:val="000080"/>
          <w:sz w:val="16"/>
        </w:rPr>
        <w:t xml:space="preserve"> </w:t>
      </w:r>
      <w:r w:rsidR="00DC69C7">
        <w:rPr>
          <w:bCs/>
          <w:color w:val="000080"/>
          <w:sz w:val="16"/>
        </w:rPr>
        <w:t xml:space="preserve">Lucas Liu     </w:t>
      </w:r>
      <w:r w:rsidR="001A623E">
        <w:rPr>
          <w:bCs/>
          <w:color w:val="000080"/>
          <w:sz w:val="16"/>
        </w:rPr>
        <w:t xml:space="preserve">        </w:t>
      </w:r>
      <w:r w:rsidR="007E70BB">
        <w:rPr>
          <w:bCs/>
          <w:color w:val="000080"/>
          <w:sz w:val="16"/>
        </w:rPr>
        <w:t xml:space="preserve">  </w:t>
      </w:r>
      <w:r w:rsidR="003100E7">
        <w:rPr>
          <w:bCs/>
          <w:color w:val="000080"/>
          <w:sz w:val="16"/>
        </w:rPr>
        <w:t xml:space="preserve">  </w:t>
      </w:r>
      <w:r w:rsidR="001A623E">
        <w:rPr>
          <w:bCs/>
          <w:color w:val="000080"/>
          <w:sz w:val="16"/>
        </w:rPr>
        <w:t>Genisha Metcalf</w:t>
      </w:r>
    </w:p>
    <w:p w14:paraId="6EBFE773" w14:textId="77777777" w:rsidR="00DC69C7" w:rsidRPr="003100E7" w:rsidRDefault="001A623E" w:rsidP="001A623E">
      <w:pPr>
        <w:pStyle w:val="Header"/>
        <w:tabs>
          <w:tab w:val="clear" w:pos="4320"/>
          <w:tab w:val="clear" w:pos="8640"/>
        </w:tabs>
        <w:rPr>
          <w:b/>
          <w:bCs/>
          <w:color w:val="000080"/>
          <w:sz w:val="16"/>
        </w:rPr>
      </w:pPr>
      <w:r>
        <w:rPr>
          <w:bCs/>
          <w:color w:val="000080"/>
          <w:sz w:val="16"/>
        </w:rPr>
        <w:t xml:space="preserve">     </w:t>
      </w:r>
      <w:r w:rsidR="005B4789">
        <w:rPr>
          <w:bCs/>
          <w:color w:val="000080"/>
          <w:sz w:val="16"/>
        </w:rPr>
        <w:t xml:space="preserve"> </w:t>
      </w:r>
      <w:r>
        <w:rPr>
          <w:bCs/>
          <w:color w:val="000080"/>
          <w:sz w:val="16"/>
        </w:rPr>
        <w:t xml:space="preserve">   </w:t>
      </w:r>
      <w:r w:rsidR="007E70BB">
        <w:rPr>
          <w:bCs/>
          <w:color w:val="000080"/>
          <w:sz w:val="16"/>
        </w:rPr>
        <w:t xml:space="preserve">   </w:t>
      </w:r>
      <w:r w:rsidR="00874FD4">
        <w:rPr>
          <w:bCs/>
          <w:color w:val="000080"/>
          <w:sz w:val="16"/>
        </w:rPr>
        <w:t xml:space="preserve"> </w:t>
      </w:r>
      <w:r>
        <w:rPr>
          <w:bCs/>
          <w:color w:val="000080"/>
          <w:sz w:val="16"/>
        </w:rPr>
        <w:t xml:space="preserve"> </w:t>
      </w:r>
      <w:r w:rsidRPr="003100E7">
        <w:rPr>
          <w:b/>
          <w:bCs/>
          <w:color w:val="000080"/>
          <w:sz w:val="16"/>
        </w:rPr>
        <w:t>President</w:t>
      </w:r>
      <w:r w:rsidR="00DC69C7" w:rsidRPr="003100E7">
        <w:rPr>
          <w:b/>
          <w:bCs/>
          <w:color w:val="000080"/>
          <w:sz w:val="16"/>
        </w:rPr>
        <w:t xml:space="preserve">            </w:t>
      </w:r>
      <w:r w:rsidRPr="003100E7">
        <w:rPr>
          <w:b/>
          <w:bCs/>
          <w:color w:val="000080"/>
          <w:sz w:val="16"/>
        </w:rPr>
        <w:t xml:space="preserve"> </w:t>
      </w:r>
      <w:r w:rsidR="003100E7" w:rsidRPr="003100E7">
        <w:rPr>
          <w:b/>
          <w:bCs/>
          <w:color w:val="000080"/>
          <w:sz w:val="16"/>
        </w:rPr>
        <w:t xml:space="preserve">     </w:t>
      </w:r>
      <w:r w:rsidR="003100E7">
        <w:rPr>
          <w:b/>
          <w:bCs/>
          <w:color w:val="000080"/>
          <w:sz w:val="16"/>
        </w:rPr>
        <w:t xml:space="preserve">    </w:t>
      </w:r>
      <w:r w:rsidR="003100E7" w:rsidRPr="003100E7">
        <w:rPr>
          <w:b/>
          <w:bCs/>
          <w:color w:val="000080"/>
          <w:sz w:val="16"/>
        </w:rPr>
        <w:t xml:space="preserve"> </w:t>
      </w:r>
      <w:r w:rsidR="00874FD4">
        <w:rPr>
          <w:b/>
          <w:bCs/>
          <w:color w:val="000080"/>
          <w:sz w:val="16"/>
        </w:rPr>
        <w:t xml:space="preserve">  </w:t>
      </w:r>
      <w:r w:rsidRPr="003100E7">
        <w:rPr>
          <w:b/>
          <w:bCs/>
          <w:color w:val="000080"/>
          <w:sz w:val="16"/>
        </w:rPr>
        <w:t xml:space="preserve"> First Vice President             </w:t>
      </w:r>
      <w:r w:rsidR="003100E7" w:rsidRPr="003100E7">
        <w:rPr>
          <w:b/>
          <w:bCs/>
          <w:color w:val="000080"/>
          <w:sz w:val="16"/>
        </w:rPr>
        <w:t xml:space="preserve"> </w:t>
      </w:r>
      <w:r w:rsidR="003100E7">
        <w:rPr>
          <w:b/>
          <w:bCs/>
          <w:color w:val="000080"/>
          <w:sz w:val="16"/>
        </w:rPr>
        <w:t xml:space="preserve"> </w:t>
      </w:r>
      <w:r w:rsidR="003100E7" w:rsidRPr="003100E7">
        <w:rPr>
          <w:b/>
          <w:bCs/>
          <w:color w:val="000080"/>
          <w:sz w:val="16"/>
        </w:rPr>
        <w:t xml:space="preserve">  </w:t>
      </w:r>
      <w:r w:rsidRPr="003100E7">
        <w:rPr>
          <w:b/>
          <w:bCs/>
          <w:color w:val="000080"/>
          <w:sz w:val="16"/>
        </w:rPr>
        <w:t xml:space="preserve">  Second Vice President                </w:t>
      </w:r>
      <w:r w:rsidR="005B4789">
        <w:rPr>
          <w:b/>
          <w:bCs/>
          <w:color w:val="000080"/>
          <w:sz w:val="16"/>
        </w:rPr>
        <w:t xml:space="preserve"> </w:t>
      </w:r>
      <w:r w:rsidR="003100E7" w:rsidRPr="003100E7">
        <w:rPr>
          <w:b/>
          <w:bCs/>
          <w:color w:val="000080"/>
          <w:sz w:val="16"/>
        </w:rPr>
        <w:t xml:space="preserve"> </w:t>
      </w:r>
      <w:r w:rsidR="00BB7DFE">
        <w:rPr>
          <w:b/>
          <w:bCs/>
          <w:color w:val="000080"/>
          <w:sz w:val="16"/>
        </w:rPr>
        <w:t xml:space="preserve"> </w:t>
      </w:r>
      <w:r w:rsidR="003100E7" w:rsidRPr="003100E7">
        <w:rPr>
          <w:b/>
          <w:bCs/>
          <w:color w:val="000080"/>
          <w:sz w:val="16"/>
        </w:rPr>
        <w:t xml:space="preserve">   </w:t>
      </w:r>
      <w:r w:rsidR="00874FD4">
        <w:rPr>
          <w:b/>
          <w:bCs/>
          <w:color w:val="000080"/>
          <w:sz w:val="16"/>
        </w:rPr>
        <w:t xml:space="preserve"> </w:t>
      </w:r>
      <w:r w:rsidRPr="003100E7">
        <w:rPr>
          <w:b/>
          <w:bCs/>
          <w:color w:val="000080"/>
          <w:sz w:val="16"/>
        </w:rPr>
        <w:t xml:space="preserve"> Treasurer</w:t>
      </w:r>
      <w:r w:rsidRPr="003100E7">
        <w:rPr>
          <w:b/>
          <w:bCs/>
          <w:color w:val="000080"/>
          <w:sz w:val="16"/>
        </w:rPr>
        <w:tab/>
        <w:t xml:space="preserve">  </w:t>
      </w:r>
      <w:r w:rsidR="003100E7" w:rsidRPr="003100E7">
        <w:rPr>
          <w:b/>
          <w:bCs/>
          <w:color w:val="000080"/>
          <w:sz w:val="16"/>
        </w:rPr>
        <w:t xml:space="preserve">  </w:t>
      </w:r>
      <w:r w:rsidR="003100E7">
        <w:rPr>
          <w:b/>
          <w:bCs/>
          <w:color w:val="000080"/>
          <w:sz w:val="16"/>
        </w:rPr>
        <w:t xml:space="preserve">     </w:t>
      </w:r>
      <w:r w:rsidR="003100E7" w:rsidRPr="003100E7">
        <w:rPr>
          <w:b/>
          <w:bCs/>
          <w:color w:val="000080"/>
          <w:sz w:val="16"/>
        </w:rPr>
        <w:t xml:space="preserve">  </w:t>
      </w:r>
      <w:r w:rsidR="00874FD4">
        <w:rPr>
          <w:b/>
          <w:bCs/>
          <w:color w:val="000080"/>
          <w:sz w:val="16"/>
        </w:rPr>
        <w:t xml:space="preserve"> </w:t>
      </w:r>
      <w:r w:rsidR="003100E7" w:rsidRPr="003100E7">
        <w:rPr>
          <w:b/>
          <w:bCs/>
          <w:color w:val="000080"/>
          <w:sz w:val="16"/>
        </w:rPr>
        <w:t xml:space="preserve"> </w:t>
      </w:r>
      <w:r w:rsidRPr="003100E7">
        <w:rPr>
          <w:b/>
          <w:bCs/>
          <w:color w:val="000080"/>
          <w:sz w:val="16"/>
        </w:rPr>
        <w:t>Secretary</w:t>
      </w:r>
    </w:p>
    <w:p w14:paraId="531F172B" w14:textId="77777777" w:rsidR="007B52B4" w:rsidRDefault="004F5A9C" w:rsidP="00DC69C7">
      <w:pPr>
        <w:pStyle w:val="Header"/>
        <w:tabs>
          <w:tab w:val="clear" w:pos="4320"/>
          <w:tab w:val="clear" w:pos="8640"/>
        </w:tabs>
        <w:rPr>
          <w:color w:val="000080"/>
          <w:sz w:val="18"/>
        </w:rPr>
      </w:pPr>
      <w:r>
        <w:pict w14:anchorId="6AC8B824">
          <v:line id="_x0000_s1028" style="position:absolute;z-index:251658752" from="3pt,4.6pt" to="489pt,4.6pt" strokeweight="1.06mm">
            <v:stroke joinstyle="miter"/>
          </v:line>
        </w:pict>
      </w:r>
      <w:r w:rsidR="007B52B4">
        <w:rPr>
          <w:b/>
          <w:bCs/>
          <w:iCs/>
          <w:color w:val="000080"/>
          <w:sz w:val="16"/>
        </w:rPr>
        <w:tab/>
        <w:t xml:space="preserve">               </w:t>
      </w:r>
      <w:r w:rsidR="003100E7">
        <w:rPr>
          <w:b/>
          <w:bCs/>
          <w:iCs/>
          <w:color w:val="000080"/>
          <w:sz w:val="16"/>
        </w:rPr>
        <w:t xml:space="preserve">  </w:t>
      </w:r>
    </w:p>
    <w:tbl>
      <w:tblPr>
        <w:tblW w:w="0" w:type="auto"/>
        <w:tblLayout w:type="fixed"/>
        <w:tblLook w:val="0000" w:firstRow="0" w:lastRow="0" w:firstColumn="0" w:lastColumn="0" w:noHBand="0" w:noVBand="0"/>
      </w:tblPr>
      <w:tblGrid>
        <w:gridCol w:w="7398"/>
        <w:gridCol w:w="2466"/>
      </w:tblGrid>
      <w:tr w:rsidR="007B52B4" w14:paraId="7274C663" w14:textId="77777777" w:rsidTr="00523991">
        <w:trPr>
          <w:trHeight w:val="468"/>
        </w:trPr>
        <w:tc>
          <w:tcPr>
            <w:tcW w:w="7398" w:type="dxa"/>
          </w:tcPr>
          <w:p w14:paraId="7937FBDE" w14:textId="77777777" w:rsidR="007B52B4" w:rsidRPr="003100E7" w:rsidRDefault="001A623E" w:rsidP="001A5D6E">
            <w:pPr>
              <w:pStyle w:val="Header"/>
              <w:tabs>
                <w:tab w:val="clear" w:pos="4320"/>
                <w:tab w:val="clear" w:pos="8640"/>
              </w:tabs>
              <w:snapToGrid w:val="0"/>
              <w:ind w:left="1800" w:hanging="1800"/>
              <w:rPr>
                <w:bCs/>
                <w:i/>
                <w:color w:val="000080"/>
                <w:sz w:val="16"/>
              </w:rPr>
            </w:pPr>
            <w:r>
              <w:rPr>
                <w:b/>
                <w:color w:val="000080"/>
                <w:sz w:val="16"/>
              </w:rPr>
              <w:t xml:space="preserve">Council Members:   </w:t>
            </w:r>
            <w:r w:rsidR="00DC417E">
              <w:rPr>
                <w:b/>
                <w:color w:val="000080"/>
                <w:sz w:val="16"/>
              </w:rPr>
              <w:t xml:space="preserve"> </w:t>
            </w:r>
            <w:r w:rsidR="005B4789">
              <w:rPr>
                <w:color w:val="000080"/>
                <w:sz w:val="16"/>
              </w:rPr>
              <w:t xml:space="preserve"> </w:t>
            </w:r>
            <w:r w:rsidR="003100E7">
              <w:rPr>
                <w:color w:val="000080"/>
                <w:sz w:val="16"/>
              </w:rPr>
              <w:t xml:space="preserve">Daniel Katz           </w:t>
            </w:r>
            <w:r w:rsidR="005B4789">
              <w:rPr>
                <w:color w:val="000080"/>
                <w:sz w:val="16"/>
              </w:rPr>
              <w:t xml:space="preserve">  </w:t>
            </w:r>
            <w:r w:rsidR="00BB7DFE">
              <w:rPr>
                <w:color w:val="000080"/>
                <w:sz w:val="16"/>
              </w:rPr>
              <w:t>Michael McCarthy             Jean Moreland</w:t>
            </w:r>
            <w:r w:rsidR="003100E7">
              <w:rPr>
                <w:color w:val="000080"/>
                <w:sz w:val="16"/>
              </w:rPr>
              <w:t xml:space="preserve">     </w:t>
            </w:r>
            <w:r w:rsidR="00523991">
              <w:rPr>
                <w:color w:val="000080"/>
                <w:sz w:val="16"/>
              </w:rPr>
              <w:t xml:space="preserve"> </w:t>
            </w:r>
            <w:r w:rsidR="003100E7">
              <w:rPr>
                <w:color w:val="000080"/>
                <w:sz w:val="16"/>
              </w:rPr>
              <w:t xml:space="preserve">   </w:t>
            </w:r>
            <w:r w:rsidR="001A5D6E">
              <w:rPr>
                <w:color w:val="000080"/>
                <w:sz w:val="16"/>
              </w:rPr>
              <w:t xml:space="preserve">   Sharmilee Ramudit</w:t>
            </w:r>
            <w:r w:rsidR="00DC417E">
              <w:rPr>
                <w:color w:val="000080"/>
                <w:sz w:val="16"/>
              </w:rPr>
              <w:t xml:space="preserve">      </w:t>
            </w:r>
            <w:r w:rsidR="003100E7">
              <w:rPr>
                <w:color w:val="000080"/>
                <w:sz w:val="16"/>
              </w:rPr>
              <w:t xml:space="preserve"> </w:t>
            </w:r>
            <w:r w:rsidR="00DC417E" w:rsidRPr="00412398">
              <w:rPr>
                <w:i/>
                <w:color w:val="000080"/>
                <w:sz w:val="16"/>
              </w:rPr>
              <w:t xml:space="preserve"> </w:t>
            </w:r>
            <w:r w:rsidR="00412398">
              <w:rPr>
                <w:i/>
                <w:color w:val="000080"/>
                <w:sz w:val="16"/>
              </w:rPr>
              <w:t xml:space="preserve">  </w:t>
            </w:r>
            <w:r w:rsidR="001A5D6E">
              <w:rPr>
                <w:i/>
                <w:color w:val="000080"/>
                <w:sz w:val="16"/>
              </w:rPr>
              <w:t xml:space="preserve">Vacant, Member         </w:t>
            </w:r>
            <w:r w:rsidR="00CB7DA0" w:rsidRPr="00412398">
              <w:rPr>
                <w:i/>
                <w:color w:val="000080"/>
                <w:sz w:val="16"/>
              </w:rPr>
              <w:t>Vacant</w:t>
            </w:r>
            <w:r w:rsidR="00D206DF">
              <w:rPr>
                <w:i/>
                <w:color w:val="000080"/>
                <w:sz w:val="16"/>
              </w:rPr>
              <w:t xml:space="preserve">, ELL </w:t>
            </w:r>
            <w:r w:rsidR="00CB7DA0" w:rsidRPr="00412398">
              <w:rPr>
                <w:i/>
                <w:color w:val="000080"/>
                <w:sz w:val="16"/>
              </w:rPr>
              <w:t xml:space="preserve">, Member </w:t>
            </w:r>
            <w:r w:rsidR="00DC417E" w:rsidRPr="00412398">
              <w:rPr>
                <w:i/>
                <w:color w:val="000080"/>
                <w:sz w:val="16"/>
              </w:rPr>
              <w:t xml:space="preserve">   </w:t>
            </w:r>
            <w:r w:rsidR="00412398">
              <w:rPr>
                <w:i/>
                <w:color w:val="000080"/>
                <w:sz w:val="16"/>
              </w:rPr>
              <w:t xml:space="preserve">     </w:t>
            </w:r>
            <w:r w:rsidR="00DC417E" w:rsidRPr="00412398">
              <w:rPr>
                <w:i/>
                <w:color w:val="000080"/>
                <w:sz w:val="16"/>
              </w:rPr>
              <w:t>Vacant</w:t>
            </w:r>
            <w:r w:rsidR="00E43CFF" w:rsidRPr="00412398">
              <w:rPr>
                <w:i/>
                <w:color w:val="000080"/>
                <w:sz w:val="16"/>
              </w:rPr>
              <w:t xml:space="preserve">, </w:t>
            </w:r>
            <w:r w:rsidR="00BB7DFE" w:rsidRPr="00412398">
              <w:rPr>
                <w:i/>
                <w:color w:val="000080"/>
                <w:sz w:val="16"/>
              </w:rPr>
              <w:t xml:space="preserve"> Student  Member</w:t>
            </w:r>
            <w:r w:rsidR="003100E7" w:rsidRPr="00412398">
              <w:rPr>
                <w:i/>
                <w:color w:val="000080"/>
                <w:sz w:val="16"/>
              </w:rPr>
              <w:t xml:space="preserve"> </w:t>
            </w:r>
            <w:r w:rsidR="003100E7">
              <w:rPr>
                <w:color w:val="000080"/>
                <w:sz w:val="16"/>
              </w:rPr>
              <w:t xml:space="preserve">                </w:t>
            </w:r>
          </w:p>
        </w:tc>
        <w:tc>
          <w:tcPr>
            <w:tcW w:w="2466" w:type="dxa"/>
          </w:tcPr>
          <w:p w14:paraId="73C65B7F" w14:textId="77777777" w:rsidR="001A23FD" w:rsidRDefault="001A23FD" w:rsidP="001A23FD">
            <w:pPr>
              <w:pStyle w:val="Header"/>
              <w:tabs>
                <w:tab w:val="clear" w:pos="4320"/>
                <w:tab w:val="clear" w:pos="8640"/>
              </w:tabs>
              <w:snapToGrid w:val="0"/>
              <w:ind w:left="342" w:hanging="342"/>
              <w:rPr>
                <w:b/>
                <w:color w:val="000080"/>
                <w:sz w:val="16"/>
              </w:rPr>
            </w:pPr>
            <w:r>
              <w:rPr>
                <w:b/>
                <w:color w:val="000080"/>
                <w:sz w:val="16"/>
              </w:rPr>
              <w:t>|               Ilene Altschul</w:t>
            </w:r>
          </w:p>
          <w:p w14:paraId="1BB10E0D" w14:textId="77777777" w:rsidR="007B52B4" w:rsidRDefault="001A23FD" w:rsidP="001A23FD">
            <w:pPr>
              <w:pStyle w:val="Header"/>
              <w:tabs>
                <w:tab w:val="clear" w:pos="4320"/>
                <w:tab w:val="clear" w:pos="8640"/>
              </w:tabs>
              <w:jc w:val="center"/>
              <w:rPr>
                <w:i/>
                <w:color w:val="000080"/>
                <w:sz w:val="14"/>
                <w:szCs w:val="14"/>
              </w:rPr>
            </w:pPr>
            <w:r>
              <w:rPr>
                <w:i/>
                <w:color w:val="000080"/>
                <w:sz w:val="14"/>
                <w:szCs w:val="14"/>
              </w:rPr>
              <w:t xml:space="preserve">   District 3 Community Superintendent</w:t>
            </w:r>
          </w:p>
        </w:tc>
      </w:tr>
    </w:tbl>
    <w:bookmarkEnd w:id="0"/>
    <w:bookmarkEnd w:id="1"/>
    <w:p w14:paraId="04EBB09D" w14:textId="77777777" w:rsidR="009313C6" w:rsidRDefault="00EE3D49" w:rsidP="009313C6">
      <w:pPr>
        <w:suppressAutoHyphens w:val="0"/>
        <w:spacing w:after="160" w:line="256" w:lineRule="auto"/>
        <w:rPr>
          <w:rFonts w:ascii="Calibri" w:eastAsia="Calibri" w:hAnsi="Calibri"/>
          <w:sz w:val="22"/>
          <w:szCs w:val="22"/>
          <w:lang w:eastAsia="en-US"/>
        </w:rPr>
      </w:pPr>
      <w:r>
        <w:rPr>
          <w:rFonts w:ascii="Calibri" w:eastAsia="Calibri" w:hAnsi="Calibri"/>
          <w:sz w:val="22"/>
          <w:szCs w:val="22"/>
          <w:lang w:eastAsia="en-US"/>
        </w:rPr>
        <w:tab/>
      </w:r>
    </w:p>
    <w:p w14:paraId="60E33932" w14:textId="77777777" w:rsidR="002C4DAD" w:rsidRDefault="002C4DAD" w:rsidP="002C4DAD">
      <w:pPr>
        <w:jc w:val="center"/>
        <w:rPr>
          <w:b/>
          <w:color w:val="000080"/>
          <w:sz w:val="32"/>
          <w:szCs w:val="32"/>
        </w:rPr>
      </w:pPr>
      <w:r>
        <w:rPr>
          <w:b/>
          <w:color w:val="000080"/>
          <w:sz w:val="32"/>
          <w:szCs w:val="32"/>
        </w:rPr>
        <w:t xml:space="preserve">CEC3 High School Admissions Committee Meeting </w:t>
      </w:r>
    </w:p>
    <w:p w14:paraId="08161BEB" w14:textId="77777777" w:rsidR="002C4DAD" w:rsidRDefault="002C4DAD" w:rsidP="002C4DAD">
      <w:pPr>
        <w:jc w:val="center"/>
        <w:rPr>
          <w:b/>
          <w:color w:val="000080"/>
          <w:sz w:val="32"/>
          <w:szCs w:val="32"/>
        </w:rPr>
      </w:pPr>
      <w:r>
        <w:rPr>
          <w:b/>
          <w:color w:val="000080"/>
          <w:sz w:val="32"/>
          <w:szCs w:val="32"/>
        </w:rPr>
        <w:t>Minutes</w:t>
      </w:r>
    </w:p>
    <w:p w14:paraId="5339B74C" w14:textId="522785FB" w:rsidR="002C4DAD" w:rsidRDefault="000D559C" w:rsidP="002C4DAD">
      <w:pPr>
        <w:pStyle w:val="Header"/>
        <w:tabs>
          <w:tab w:val="left" w:pos="720"/>
        </w:tabs>
        <w:jc w:val="center"/>
        <w:rPr>
          <w:bCs/>
          <w:color w:val="000080"/>
          <w:sz w:val="28"/>
          <w:szCs w:val="28"/>
        </w:rPr>
      </w:pPr>
      <w:r>
        <w:rPr>
          <w:bCs/>
          <w:color w:val="000080"/>
          <w:sz w:val="28"/>
          <w:szCs w:val="28"/>
        </w:rPr>
        <w:t>April 9</w:t>
      </w:r>
      <w:r w:rsidR="00AE3FEA">
        <w:rPr>
          <w:bCs/>
          <w:color w:val="000080"/>
          <w:sz w:val="28"/>
          <w:szCs w:val="28"/>
        </w:rPr>
        <w:t>, 2019</w:t>
      </w:r>
      <w:r w:rsidR="002C4DAD">
        <w:rPr>
          <w:bCs/>
          <w:color w:val="000080"/>
          <w:sz w:val="28"/>
          <w:szCs w:val="28"/>
        </w:rPr>
        <w:t>,</w:t>
      </w:r>
      <w:r w:rsidR="002C4DAD" w:rsidRPr="00A05ED7">
        <w:rPr>
          <w:bCs/>
          <w:color w:val="000080"/>
          <w:sz w:val="28"/>
          <w:szCs w:val="28"/>
        </w:rPr>
        <w:t xml:space="preserve"> </w:t>
      </w:r>
      <w:r>
        <w:rPr>
          <w:color w:val="000080"/>
          <w:sz w:val="28"/>
          <w:szCs w:val="28"/>
        </w:rPr>
        <w:t>9:00 a</w:t>
      </w:r>
      <w:r w:rsidR="00C2508B">
        <w:rPr>
          <w:color w:val="000080"/>
          <w:sz w:val="28"/>
          <w:szCs w:val="28"/>
        </w:rPr>
        <w:t>.m.</w:t>
      </w:r>
    </w:p>
    <w:p w14:paraId="6839CFE6" w14:textId="4C4AE619" w:rsidR="002C4DAD" w:rsidRPr="005B61F3" w:rsidRDefault="000D559C" w:rsidP="002C4DAD">
      <w:pPr>
        <w:ind w:firstLine="180"/>
        <w:jc w:val="center"/>
        <w:rPr>
          <w:bCs/>
          <w:color w:val="000080"/>
          <w:sz w:val="28"/>
          <w:szCs w:val="28"/>
        </w:rPr>
      </w:pPr>
      <w:r>
        <w:rPr>
          <w:bCs/>
          <w:color w:val="000080"/>
          <w:sz w:val="28"/>
          <w:szCs w:val="28"/>
        </w:rPr>
        <w:t>JOA, Room 204</w:t>
      </w:r>
    </w:p>
    <w:p w14:paraId="0CE99CF9" w14:textId="4F3017F9" w:rsidR="002C4DAD" w:rsidRPr="005B61F3" w:rsidRDefault="000D559C" w:rsidP="002C4DAD">
      <w:pPr>
        <w:ind w:firstLine="180"/>
        <w:jc w:val="center"/>
        <w:rPr>
          <w:bCs/>
          <w:color w:val="000080"/>
          <w:sz w:val="28"/>
          <w:szCs w:val="28"/>
        </w:rPr>
      </w:pPr>
      <w:r>
        <w:rPr>
          <w:bCs/>
          <w:color w:val="000080"/>
          <w:sz w:val="28"/>
          <w:szCs w:val="28"/>
        </w:rPr>
        <w:t>154 W. 93</w:t>
      </w:r>
      <w:r w:rsidRPr="000D559C">
        <w:rPr>
          <w:bCs/>
          <w:color w:val="000080"/>
          <w:sz w:val="28"/>
          <w:szCs w:val="28"/>
          <w:vertAlign w:val="superscript"/>
        </w:rPr>
        <w:t>rd</w:t>
      </w:r>
      <w:r w:rsidR="00831C85">
        <w:rPr>
          <w:bCs/>
          <w:color w:val="000080"/>
          <w:sz w:val="28"/>
          <w:szCs w:val="28"/>
        </w:rPr>
        <w:t xml:space="preserve"> </w:t>
      </w:r>
      <w:r w:rsidR="002C4DAD" w:rsidRPr="005B61F3">
        <w:rPr>
          <w:bCs/>
          <w:color w:val="000080"/>
          <w:sz w:val="28"/>
          <w:szCs w:val="28"/>
        </w:rPr>
        <w:t>Street</w:t>
      </w:r>
    </w:p>
    <w:p w14:paraId="7937BDF1" w14:textId="77777777" w:rsidR="002C4DAD" w:rsidRDefault="002C4DAD" w:rsidP="002C4DAD">
      <w:pPr>
        <w:suppressAutoHyphens w:val="0"/>
        <w:ind w:left="720"/>
        <w:rPr>
          <w:b/>
          <w:bCs/>
          <w:color w:val="000080"/>
          <w:sz w:val="22"/>
          <w:szCs w:val="22"/>
        </w:rPr>
      </w:pPr>
    </w:p>
    <w:p w14:paraId="6A7EBD4F" w14:textId="77777777" w:rsidR="002C4DAD" w:rsidRDefault="002C4DAD" w:rsidP="002C4DAD">
      <w:pPr>
        <w:suppressAutoHyphens w:val="0"/>
        <w:ind w:left="720"/>
        <w:rPr>
          <w:b/>
          <w:bCs/>
          <w:color w:val="000080"/>
          <w:sz w:val="22"/>
          <w:szCs w:val="22"/>
        </w:rPr>
      </w:pPr>
    </w:p>
    <w:p w14:paraId="1B317C28" w14:textId="5F5E35DE" w:rsidR="002C4DAD" w:rsidRDefault="002C4DAD" w:rsidP="002C4DAD">
      <w:pPr>
        <w:numPr>
          <w:ilvl w:val="0"/>
          <w:numId w:val="24"/>
        </w:numPr>
        <w:suppressAutoHyphens w:val="0"/>
        <w:rPr>
          <w:bCs/>
          <w:color w:val="000080"/>
          <w:sz w:val="22"/>
          <w:szCs w:val="22"/>
        </w:rPr>
      </w:pPr>
      <w:r w:rsidRPr="005B61F3">
        <w:rPr>
          <w:bCs/>
          <w:i/>
          <w:color w:val="000080"/>
          <w:sz w:val="22"/>
          <w:szCs w:val="22"/>
        </w:rPr>
        <w:t xml:space="preserve">Attendance:  Jean Moreland, </w:t>
      </w:r>
      <w:r w:rsidR="005745DD" w:rsidRPr="005B61F3">
        <w:rPr>
          <w:bCs/>
          <w:i/>
          <w:color w:val="000080"/>
          <w:sz w:val="22"/>
          <w:szCs w:val="22"/>
        </w:rPr>
        <w:t xml:space="preserve">CEC3 </w:t>
      </w:r>
      <w:r w:rsidRPr="005B61F3">
        <w:rPr>
          <w:bCs/>
          <w:i/>
          <w:color w:val="000080"/>
          <w:sz w:val="22"/>
          <w:szCs w:val="22"/>
        </w:rPr>
        <w:t xml:space="preserve">High School Admissions Committee </w:t>
      </w:r>
      <w:r w:rsidR="00831C85">
        <w:rPr>
          <w:bCs/>
          <w:i/>
          <w:color w:val="000080"/>
          <w:sz w:val="22"/>
          <w:szCs w:val="22"/>
        </w:rPr>
        <w:t>Co-</w:t>
      </w:r>
      <w:r w:rsidR="007E4256" w:rsidRPr="005B61F3">
        <w:rPr>
          <w:bCs/>
          <w:i/>
          <w:color w:val="000080"/>
          <w:sz w:val="22"/>
          <w:szCs w:val="22"/>
        </w:rPr>
        <w:t>Chair,</w:t>
      </w:r>
      <w:r w:rsidR="007E4256">
        <w:rPr>
          <w:bCs/>
          <w:i/>
          <w:color w:val="000080"/>
          <w:sz w:val="22"/>
          <w:szCs w:val="22"/>
        </w:rPr>
        <w:t xml:space="preserve"> </w:t>
      </w:r>
      <w:r w:rsidR="007E4256" w:rsidRPr="005B61F3">
        <w:rPr>
          <w:bCs/>
          <w:i/>
          <w:color w:val="000080"/>
          <w:sz w:val="22"/>
          <w:szCs w:val="22"/>
        </w:rPr>
        <w:t>Deirdre</w:t>
      </w:r>
      <w:r w:rsidR="00831C85">
        <w:rPr>
          <w:bCs/>
          <w:i/>
          <w:color w:val="000080"/>
          <w:sz w:val="22"/>
          <w:szCs w:val="22"/>
        </w:rPr>
        <w:t xml:space="preserve"> Garrett-Scott, CEC3 High School Admissions Committee Co-Chair, </w:t>
      </w:r>
      <w:r w:rsidR="00E65FD3">
        <w:rPr>
          <w:bCs/>
          <w:i/>
          <w:color w:val="000080"/>
          <w:sz w:val="22"/>
          <w:szCs w:val="22"/>
        </w:rPr>
        <w:t>Kim Watkins, CEC3 President</w:t>
      </w:r>
      <w:r w:rsidR="005B61F3" w:rsidRPr="005B61F3">
        <w:rPr>
          <w:bCs/>
          <w:i/>
          <w:color w:val="000080"/>
          <w:sz w:val="22"/>
          <w:szCs w:val="22"/>
        </w:rPr>
        <w:t>,</w:t>
      </w:r>
      <w:r w:rsidR="005B61F3">
        <w:rPr>
          <w:bCs/>
          <w:i/>
          <w:color w:val="FF0000"/>
          <w:sz w:val="22"/>
          <w:szCs w:val="22"/>
        </w:rPr>
        <w:t xml:space="preserve"> </w:t>
      </w:r>
      <w:r w:rsidR="00E65FD3">
        <w:rPr>
          <w:bCs/>
          <w:i/>
          <w:color w:val="000080"/>
          <w:sz w:val="22"/>
          <w:szCs w:val="22"/>
        </w:rPr>
        <w:t>and 15</w:t>
      </w:r>
      <w:r w:rsidR="005745DD">
        <w:rPr>
          <w:bCs/>
          <w:i/>
          <w:color w:val="000080"/>
          <w:sz w:val="22"/>
          <w:szCs w:val="22"/>
        </w:rPr>
        <w:t xml:space="preserve"> community members</w:t>
      </w:r>
    </w:p>
    <w:p w14:paraId="5474D90E" w14:textId="77777777" w:rsidR="002C4DAD" w:rsidRDefault="002C4DAD" w:rsidP="002C4DAD">
      <w:pPr>
        <w:suppressAutoHyphens w:val="0"/>
        <w:ind w:left="1440"/>
        <w:rPr>
          <w:bCs/>
          <w:color w:val="000080"/>
          <w:sz w:val="22"/>
          <w:szCs w:val="22"/>
        </w:rPr>
      </w:pPr>
      <w:r>
        <w:rPr>
          <w:bCs/>
          <w:color w:val="000080"/>
          <w:sz w:val="22"/>
          <w:szCs w:val="22"/>
        </w:rPr>
        <w:t xml:space="preserve">  </w:t>
      </w:r>
    </w:p>
    <w:p w14:paraId="11714342" w14:textId="7B814074" w:rsidR="00110F85" w:rsidRPr="00DE3726" w:rsidRDefault="00110F85" w:rsidP="00C0194D">
      <w:pPr>
        <w:tabs>
          <w:tab w:val="left" w:pos="720"/>
        </w:tabs>
        <w:suppressAutoHyphens w:val="0"/>
        <w:spacing w:before="60"/>
        <w:rPr>
          <w:color w:val="000080"/>
          <w:sz w:val="22"/>
          <w:szCs w:val="22"/>
        </w:rPr>
      </w:pPr>
    </w:p>
    <w:p w14:paraId="3B00C1FE" w14:textId="007B6995" w:rsidR="00AA78CB" w:rsidRDefault="00E65FD3" w:rsidP="002C4DAD">
      <w:pPr>
        <w:numPr>
          <w:ilvl w:val="0"/>
          <w:numId w:val="25"/>
        </w:numPr>
        <w:tabs>
          <w:tab w:val="left" w:pos="720"/>
        </w:tabs>
        <w:suppressAutoHyphens w:val="0"/>
        <w:spacing w:before="60"/>
        <w:rPr>
          <w:color w:val="000080"/>
          <w:sz w:val="22"/>
          <w:szCs w:val="22"/>
        </w:rPr>
      </w:pPr>
      <w:r>
        <w:rPr>
          <w:color w:val="000080"/>
          <w:sz w:val="22"/>
          <w:szCs w:val="22"/>
        </w:rPr>
        <w:t>Data</w:t>
      </w:r>
      <w:r w:rsidR="00AA78CB" w:rsidRPr="00AA78CB">
        <w:rPr>
          <w:color w:val="000080"/>
          <w:sz w:val="22"/>
          <w:szCs w:val="22"/>
        </w:rPr>
        <w:t>:</w:t>
      </w:r>
      <w:r>
        <w:rPr>
          <w:color w:val="000080"/>
          <w:sz w:val="22"/>
          <w:szCs w:val="22"/>
        </w:rPr>
        <w:t xml:space="preserve"> Reviewed enrollment data showing how many students from each D3 school got offers to one of their top 3 choices, got a specialized high school offer, or did not get an offer to a school on their application. </w:t>
      </w:r>
    </w:p>
    <w:p w14:paraId="198E2B7C" w14:textId="3A4DE8ED" w:rsidR="00E65FD3" w:rsidRDefault="00E65FD3" w:rsidP="00E65FD3">
      <w:pPr>
        <w:numPr>
          <w:ilvl w:val="1"/>
          <w:numId w:val="25"/>
        </w:numPr>
        <w:tabs>
          <w:tab w:val="left" w:pos="720"/>
        </w:tabs>
        <w:suppressAutoHyphens w:val="0"/>
        <w:spacing w:before="60"/>
        <w:rPr>
          <w:color w:val="000080"/>
          <w:sz w:val="22"/>
          <w:szCs w:val="22"/>
        </w:rPr>
      </w:pPr>
      <w:r>
        <w:rPr>
          <w:color w:val="000080"/>
          <w:sz w:val="22"/>
          <w:szCs w:val="22"/>
        </w:rPr>
        <w:t>Discussed differences from last year (last year some students got “no offer”, not reflected on this sheet but could be extrapolated by subtracting 4 from column 1</w:t>
      </w:r>
    </w:p>
    <w:p w14:paraId="59EDA543" w14:textId="6A418D7F" w:rsidR="00E65FD3" w:rsidRDefault="00E65FD3" w:rsidP="00E65FD3">
      <w:pPr>
        <w:numPr>
          <w:ilvl w:val="1"/>
          <w:numId w:val="25"/>
        </w:numPr>
        <w:tabs>
          <w:tab w:val="left" w:pos="720"/>
        </w:tabs>
        <w:suppressAutoHyphens w:val="0"/>
        <w:spacing w:before="60"/>
        <w:rPr>
          <w:color w:val="000080"/>
          <w:sz w:val="22"/>
          <w:szCs w:val="22"/>
        </w:rPr>
      </w:pPr>
      <w:r>
        <w:rPr>
          <w:color w:val="000080"/>
          <w:sz w:val="22"/>
          <w:szCs w:val="22"/>
        </w:rPr>
        <w:t xml:space="preserve">Noted that Computer School had a </w:t>
      </w:r>
      <w:r w:rsidR="0002671C">
        <w:rPr>
          <w:color w:val="000080"/>
          <w:sz w:val="22"/>
          <w:szCs w:val="22"/>
        </w:rPr>
        <w:t xml:space="preserve">larger than usual number of students without a match from their list.  Reviews of applications so far have shown many students applying to the same highly selective schools.  Anecdotally, some families did not know about the Diversity Pilot at Manhattan Hunter Science, and may not have known about the change in Millennium priorities. </w:t>
      </w:r>
    </w:p>
    <w:p w14:paraId="6FDE375F" w14:textId="13E64D6A" w:rsidR="00E63322" w:rsidRPr="009E799F" w:rsidRDefault="00E63322" w:rsidP="00E65FD3">
      <w:pPr>
        <w:numPr>
          <w:ilvl w:val="1"/>
          <w:numId w:val="25"/>
        </w:numPr>
        <w:tabs>
          <w:tab w:val="left" w:pos="720"/>
        </w:tabs>
        <w:suppressAutoHyphens w:val="0"/>
        <w:spacing w:before="60"/>
        <w:rPr>
          <w:color w:val="000080"/>
          <w:sz w:val="22"/>
          <w:szCs w:val="22"/>
        </w:rPr>
      </w:pPr>
      <w:r w:rsidRPr="009E799F">
        <w:rPr>
          <w:color w:val="000080"/>
          <w:sz w:val="22"/>
          <w:szCs w:val="22"/>
        </w:rPr>
        <w:t xml:space="preserve">Discussed how guidance counselors need to play a bigger role in reviewing student’s applications to make sure they’ve fulfilled extra requirements (essays, etc.) and/or are aware of pilots or other changes that may affect </w:t>
      </w:r>
      <w:r w:rsidR="009E799F" w:rsidRPr="009E799F">
        <w:rPr>
          <w:color w:val="000080"/>
          <w:sz w:val="22"/>
          <w:szCs w:val="22"/>
        </w:rPr>
        <w:t xml:space="preserve">their ranking.  </w:t>
      </w:r>
      <w:r w:rsidR="00034E04">
        <w:rPr>
          <w:color w:val="000080"/>
          <w:sz w:val="22"/>
          <w:szCs w:val="22"/>
        </w:rPr>
        <w:t>Extra requirements often due before the December deadline for applications.  So alerts at the entry of application into myschools account wouldn’t help in that scenario. Schools with extra requirements should allow submission after December 1</w:t>
      </w:r>
      <w:r w:rsidR="00034E04" w:rsidRPr="00034E04">
        <w:rPr>
          <w:color w:val="000080"/>
          <w:sz w:val="22"/>
          <w:szCs w:val="22"/>
          <w:vertAlign w:val="superscript"/>
        </w:rPr>
        <w:t>st</w:t>
      </w:r>
      <w:r w:rsidR="00034E04">
        <w:rPr>
          <w:color w:val="000080"/>
          <w:sz w:val="22"/>
          <w:szCs w:val="22"/>
        </w:rPr>
        <w:t xml:space="preserve"> deadline. </w:t>
      </w:r>
      <w:r w:rsidR="009E799F" w:rsidRPr="009E799F">
        <w:rPr>
          <w:color w:val="000080"/>
          <w:sz w:val="22"/>
          <w:szCs w:val="22"/>
        </w:rPr>
        <w:t xml:space="preserve">Parents pointed out that most schools have part-time guidance counselors, only a couple days per week.  It was suggested maybe interns could help.  This should be a discussion point for the May meeting when someone from the enrollment office is scheduled to attend. </w:t>
      </w:r>
    </w:p>
    <w:p w14:paraId="07132917" w14:textId="053494C2" w:rsidR="009E799F" w:rsidRDefault="009E799F" w:rsidP="00E65FD3">
      <w:pPr>
        <w:numPr>
          <w:ilvl w:val="1"/>
          <w:numId w:val="25"/>
        </w:numPr>
        <w:tabs>
          <w:tab w:val="left" w:pos="720"/>
        </w:tabs>
        <w:suppressAutoHyphens w:val="0"/>
        <w:spacing w:before="60"/>
        <w:rPr>
          <w:color w:val="000080"/>
          <w:sz w:val="22"/>
          <w:szCs w:val="22"/>
        </w:rPr>
      </w:pPr>
      <w:r w:rsidRPr="009E799F">
        <w:rPr>
          <w:color w:val="000080"/>
          <w:sz w:val="22"/>
          <w:szCs w:val="22"/>
        </w:rPr>
        <w:t xml:space="preserve">Discussed “batched rankings”, where a high school will rank 50 (for example) students as number 1, as their grades and scores are virtually the same.  How does this impact those not in the first batch?  Need enrollment to describe exactly how this works in the algorithm, as some parents think it is a disadvantage to certain students. </w:t>
      </w:r>
    </w:p>
    <w:p w14:paraId="4D3B8143" w14:textId="7B9500F9" w:rsidR="00034E04" w:rsidRPr="003E6F86" w:rsidRDefault="00034E04" w:rsidP="00034E04">
      <w:pPr>
        <w:numPr>
          <w:ilvl w:val="0"/>
          <w:numId w:val="25"/>
        </w:numPr>
        <w:tabs>
          <w:tab w:val="left" w:pos="720"/>
        </w:tabs>
        <w:suppressAutoHyphens w:val="0"/>
        <w:spacing w:before="60"/>
        <w:rPr>
          <w:color w:val="000080"/>
          <w:sz w:val="22"/>
          <w:szCs w:val="22"/>
        </w:rPr>
      </w:pPr>
      <w:r w:rsidRPr="00034E04">
        <w:rPr>
          <w:color w:val="000080"/>
          <w:sz w:val="22"/>
          <w:szCs w:val="22"/>
        </w:rPr>
        <w:t>Principal</w:t>
      </w:r>
      <w:r w:rsidRPr="003E6F86">
        <w:rPr>
          <w:color w:val="000080"/>
          <w:sz w:val="22"/>
          <w:szCs w:val="22"/>
        </w:rPr>
        <w:t xml:space="preserve"> Brian Zagar of Lafayette Academy discussed the movement to expand to a 6-12 IB format school. He has met with the principal of Boerum Hill High School in Brooklyn, a K-12 French IB school and intends to meet with the principal of Clinton as well (a 6-12 IB Spanish school)</w:t>
      </w:r>
      <w:r w:rsidR="00C76610" w:rsidRPr="003E6F86">
        <w:rPr>
          <w:color w:val="000080"/>
          <w:sz w:val="22"/>
          <w:szCs w:val="22"/>
        </w:rPr>
        <w:t xml:space="preserve">.  He acknowledged that a key component to the DOE allowing the expansion will be an increase in enrollment, motivated parents and believes a creative approach is the next wave.  </w:t>
      </w:r>
    </w:p>
    <w:p w14:paraId="1E8F8992" w14:textId="74342ECE" w:rsidR="00C76610" w:rsidRDefault="00C766F5" w:rsidP="00C76610">
      <w:pPr>
        <w:numPr>
          <w:ilvl w:val="0"/>
          <w:numId w:val="25"/>
        </w:numPr>
        <w:tabs>
          <w:tab w:val="left" w:pos="720"/>
        </w:tabs>
        <w:suppressAutoHyphens w:val="0"/>
        <w:spacing w:before="60"/>
        <w:rPr>
          <w:color w:val="000080"/>
          <w:sz w:val="22"/>
          <w:szCs w:val="22"/>
        </w:rPr>
      </w:pPr>
      <w:r w:rsidRPr="003E6F86">
        <w:rPr>
          <w:color w:val="000080"/>
          <w:sz w:val="22"/>
          <w:szCs w:val="22"/>
        </w:rPr>
        <w:t>Data:</w:t>
      </w:r>
      <w:r w:rsidRPr="00C766F5">
        <w:rPr>
          <w:color w:val="000080"/>
          <w:sz w:val="22"/>
          <w:szCs w:val="22"/>
        </w:rPr>
        <w:t xml:space="preserve"> </w:t>
      </w:r>
      <w:r w:rsidR="00C76610">
        <w:rPr>
          <w:color w:val="000080"/>
          <w:sz w:val="22"/>
          <w:szCs w:val="22"/>
        </w:rPr>
        <w:t xml:space="preserve">At the May meeting, a representative from DOE Enrollment will be present to discuss their interaction with guidance counselors, the data they have compiled for us, and how this year’s cycle has been. </w:t>
      </w:r>
    </w:p>
    <w:p w14:paraId="10F4818F" w14:textId="7750C22A" w:rsidR="00C76610" w:rsidRPr="00C76610" w:rsidRDefault="00C76610" w:rsidP="00C76610">
      <w:pPr>
        <w:numPr>
          <w:ilvl w:val="1"/>
          <w:numId w:val="25"/>
        </w:numPr>
        <w:tabs>
          <w:tab w:val="left" w:pos="720"/>
        </w:tabs>
        <w:suppressAutoHyphens w:val="0"/>
        <w:spacing w:before="60"/>
        <w:rPr>
          <w:color w:val="000080"/>
          <w:sz w:val="22"/>
          <w:szCs w:val="22"/>
        </w:rPr>
      </w:pPr>
      <w:r w:rsidRPr="003E6F86">
        <w:rPr>
          <w:color w:val="000080"/>
          <w:sz w:val="22"/>
          <w:szCs w:val="22"/>
        </w:rPr>
        <w:t xml:space="preserve">Questions:  </w:t>
      </w:r>
    </w:p>
    <w:p w14:paraId="7035BB44" w14:textId="1C2CCA9F" w:rsidR="00C76610" w:rsidRDefault="00C76610" w:rsidP="00C76610">
      <w:pPr>
        <w:numPr>
          <w:ilvl w:val="2"/>
          <w:numId w:val="25"/>
        </w:numPr>
        <w:tabs>
          <w:tab w:val="left" w:pos="720"/>
        </w:tabs>
        <w:suppressAutoHyphens w:val="0"/>
        <w:spacing w:before="60"/>
        <w:rPr>
          <w:color w:val="000080"/>
          <w:sz w:val="22"/>
          <w:szCs w:val="22"/>
        </w:rPr>
      </w:pPr>
      <w:r w:rsidRPr="003E6F86">
        <w:rPr>
          <w:color w:val="000080"/>
          <w:sz w:val="22"/>
          <w:szCs w:val="22"/>
        </w:rPr>
        <w:lastRenderedPageBreak/>
        <w:t>What was the drop in offers to D3 students at Millen</w:t>
      </w:r>
      <w:r w:rsidR="003E6F86" w:rsidRPr="003E6F86">
        <w:rPr>
          <w:color w:val="000080"/>
          <w:sz w:val="22"/>
          <w:szCs w:val="22"/>
        </w:rPr>
        <w:t>n</w:t>
      </w:r>
      <w:r w:rsidRPr="003E6F86">
        <w:rPr>
          <w:color w:val="000080"/>
          <w:sz w:val="22"/>
          <w:szCs w:val="22"/>
        </w:rPr>
        <w:t>ium, given the last minute admissions priority change?</w:t>
      </w:r>
    </w:p>
    <w:p w14:paraId="7D65E962" w14:textId="4A5FE776" w:rsidR="003E6F86" w:rsidRPr="00C76610" w:rsidRDefault="003E6F86" w:rsidP="00C76610">
      <w:pPr>
        <w:numPr>
          <w:ilvl w:val="2"/>
          <w:numId w:val="25"/>
        </w:numPr>
        <w:tabs>
          <w:tab w:val="left" w:pos="720"/>
        </w:tabs>
        <w:suppressAutoHyphens w:val="0"/>
        <w:spacing w:before="60"/>
        <w:rPr>
          <w:color w:val="000080"/>
          <w:sz w:val="22"/>
          <w:szCs w:val="22"/>
        </w:rPr>
      </w:pPr>
      <w:r>
        <w:rPr>
          <w:color w:val="000080"/>
          <w:sz w:val="22"/>
          <w:szCs w:val="22"/>
        </w:rPr>
        <w:t>What happened with LAB and Museum School issues?  What processes will be put in place to avoid these mistakes in the future?  Will LAB now be overcrowded?</w:t>
      </w:r>
    </w:p>
    <w:p w14:paraId="29711370" w14:textId="18FB8BA7" w:rsidR="00C76610" w:rsidRDefault="00C76610" w:rsidP="00C76610">
      <w:pPr>
        <w:numPr>
          <w:ilvl w:val="2"/>
          <w:numId w:val="25"/>
        </w:numPr>
        <w:tabs>
          <w:tab w:val="left" w:pos="720"/>
        </w:tabs>
        <w:suppressAutoHyphens w:val="0"/>
        <w:spacing w:before="60"/>
        <w:rPr>
          <w:color w:val="000080"/>
          <w:sz w:val="22"/>
          <w:szCs w:val="22"/>
        </w:rPr>
      </w:pPr>
      <w:r w:rsidRPr="003E6F86">
        <w:rPr>
          <w:color w:val="000080"/>
          <w:sz w:val="22"/>
          <w:szCs w:val="22"/>
        </w:rPr>
        <w:t xml:space="preserve">How does batch ranking affect the </w:t>
      </w:r>
      <w:r w:rsidR="003E6F86" w:rsidRPr="003E6F86">
        <w:rPr>
          <w:color w:val="000080"/>
          <w:sz w:val="22"/>
          <w:szCs w:val="22"/>
        </w:rPr>
        <w:t>algorithm</w:t>
      </w:r>
      <w:r w:rsidRPr="003E6F86">
        <w:rPr>
          <w:color w:val="000080"/>
          <w:sz w:val="22"/>
          <w:szCs w:val="22"/>
        </w:rPr>
        <w:t xml:space="preserve">? </w:t>
      </w:r>
    </w:p>
    <w:p w14:paraId="05293793" w14:textId="3C7E475E" w:rsidR="003E6F86" w:rsidRDefault="003E6F86" w:rsidP="00C76610">
      <w:pPr>
        <w:numPr>
          <w:ilvl w:val="2"/>
          <w:numId w:val="25"/>
        </w:numPr>
        <w:tabs>
          <w:tab w:val="left" w:pos="720"/>
        </w:tabs>
        <w:suppressAutoHyphens w:val="0"/>
        <w:spacing w:before="60"/>
        <w:rPr>
          <w:color w:val="000080"/>
          <w:sz w:val="22"/>
          <w:szCs w:val="22"/>
        </w:rPr>
      </w:pPr>
      <w:r>
        <w:rPr>
          <w:color w:val="000080"/>
          <w:sz w:val="22"/>
          <w:szCs w:val="22"/>
        </w:rPr>
        <w:t>Is one application with Specialized High Schools and others together still being discussed?  Would number of ranked schools need to increase in this scenario?</w:t>
      </w:r>
    </w:p>
    <w:p w14:paraId="5384A555" w14:textId="4524528D" w:rsidR="003E6F86" w:rsidRDefault="003E6F86" w:rsidP="00C76610">
      <w:pPr>
        <w:numPr>
          <w:ilvl w:val="2"/>
          <w:numId w:val="25"/>
        </w:numPr>
        <w:tabs>
          <w:tab w:val="left" w:pos="720"/>
        </w:tabs>
        <w:suppressAutoHyphens w:val="0"/>
        <w:spacing w:before="60"/>
        <w:rPr>
          <w:color w:val="000080"/>
          <w:sz w:val="22"/>
          <w:szCs w:val="22"/>
        </w:rPr>
      </w:pPr>
      <w:r>
        <w:rPr>
          <w:color w:val="000080"/>
          <w:sz w:val="22"/>
          <w:szCs w:val="22"/>
        </w:rPr>
        <w:t>Diversity/integration among other high schools:  What is happening/not happening besides voluntary pilots?  Do we have results from these pilots?</w:t>
      </w:r>
    </w:p>
    <w:p w14:paraId="1D7FBC26" w14:textId="0983B113" w:rsidR="003E6F86" w:rsidRPr="005779C1" w:rsidRDefault="003E6F86" w:rsidP="00C76610">
      <w:pPr>
        <w:numPr>
          <w:ilvl w:val="2"/>
          <w:numId w:val="25"/>
        </w:numPr>
        <w:tabs>
          <w:tab w:val="left" w:pos="720"/>
        </w:tabs>
        <w:suppressAutoHyphens w:val="0"/>
        <w:spacing w:before="60"/>
        <w:rPr>
          <w:color w:val="000080"/>
          <w:sz w:val="22"/>
          <w:szCs w:val="22"/>
        </w:rPr>
      </w:pPr>
      <w:r>
        <w:rPr>
          <w:color w:val="000080"/>
          <w:sz w:val="22"/>
          <w:szCs w:val="22"/>
        </w:rPr>
        <w:t xml:space="preserve">Any changes for next cycle?  </w:t>
      </w:r>
    </w:p>
    <w:p w14:paraId="5B29C5CA" w14:textId="4C4D5F9F" w:rsidR="002C4DAD" w:rsidRPr="00C76610" w:rsidRDefault="00C766F5" w:rsidP="002C4DAD">
      <w:pPr>
        <w:numPr>
          <w:ilvl w:val="0"/>
          <w:numId w:val="25"/>
        </w:numPr>
        <w:tabs>
          <w:tab w:val="left" w:pos="720"/>
        </w:tabs>
        <w:suppressAutoHyphens w:val="0"/>
        <w:spacing w:before="60"/>
        <w:rPr>
          <w:b/>
          <w:color w:val="000080"/>
          <w:sz w:val="22"/>
          <w:szCs w:val="22"/>
        </w:rPr>
      </w:pPr>
      <w:r>
        <w:rPr>
          <w:color w:val="000080"/>
          <w:sz w:val="22"/>
          <w:szCs w:val="22"/>
        </w:rPr>
        <w:t xml:space="preserve">CEC3 </w:t>
      </w:r>
      <w:r w:rsidR="00C0194D">
        <w:rPr>
          <w:color w:val="000080"/>
          <w:sz w:val="22"/>
          <w:szCs w:val="22"/>
        </w:rPr>
        <w:t>Resolution</w:t>
      </w:r>
      <w:r>
        <w:rPr>
          <w:color w:val="000080"/>
          <w:sz w:val="22"/>
          <w:szCs w:val="22"/>
        </w:rPr>
        <w:t>:</w:t>
      </w:r>
    </w:p>
    <w:p w14:paraId="4F5A38B1" w14:textId="1721B8FE" w:rsidR="00C76610" w:rsidRPr="003E6F86" w:rsidRDefault="00C76610" w:rsidP="00C76610">
      <w:pPr>
        <w:numPr>
          <w:ilvl w:val="1"/>
          <w:numId w:val="25"/>
        </w:numPr>
        <w:tabs>
          <w:tab w:val="left" w:pos="720"/>
        </w:tabs>
        <w:suppressAutoHyphens w:val="0"/>
        <w:spacing w:before="60"/>
        <w:rPr>
          <w:color w:val="000080"/>
          <w:sz w:val="22"/>
          <w:szCs w:val="22"/>
        </w:rPr>
      </w:pPr>
      <w:r w:rsidRPr="003E6F86">
        <w:rPr>
          <w:color w:val="000080"/>
          <w:sz w:val="22"/>
          <w:szCs w:val="22"/>
        </w:rPr>
        <w:t>Reviewed a new draft of the HS Admissions resolution that will be voted on at the April 17th calendar meeting.  Jean and Deirdre have been individually working with each CEC3 member to forge consensus.  In order to get this consensus, we have focused on the perceived lack of college-prep programming (ie AP, early college and IB) across high schools and the resulting competition for a small number of schools.  We will not weigh in for or against the mayor’s proposal, but o</w:t>
      </w:r>
      <w:r w:rsidR="004F5A9C">
        <w:rPr>
          <w:color w:val="000080"/>
          <w:sz w:val="22"/>
          <w:szCs w:val="22"/>
        </w:rPr>
        <w:t>nly point out how it will exace</w:t>
      </w:r>
      <w:r w:rsidRPr="003E6F86">
        <w:rPr>
          <w:color w:val="000080"/>
          <w:sz w:val="22"/>
          <w:szCs w:val="22"/>
        </w:rPr>
        <w:t>rbate this compl</w:t>
      </w:r>
      <w:bookmarkStart w:id="2" w:name="_GoBack"/>
      <w:bookmarkEnd w:id="2"/>
      <w:r w:rsidRPr="003E6F86">
        <w:rPr>
          <w:color w:val="000080"/>
          <w:sz w:val="22"/>
          <w:szCs w:val="22"/>
        </w:rPr>
        <w:t xml:space="preserve">etion and disadvantage D3 students in the process.  Additional points will be the district priorities and the complexity and lack of transparency in the process. </w:t>
      </w:r>
    </w:p>
    <w:p w14:paraId="3DA02359" w14:textId="377318A1" w:rsidR="00C76610" w:rsidRPr="003E6F86" w:rsidRDefault="00C76610" w:rsidP="00C76610">
      <w:pPr>
        <w:numPr>
          <w:ilvl w:val="2"/>
          <w:numId w:val="25"/>
        </w:numPr>
        <w:tabs>
          <w:tab w:val="left" w:pos="720"/>
        </w:tabs>
        <w:suppressAutoHyphens w:val="0"/>
        <w:spacing w:before="60"/>
        <w:rPr>
          <w:color w:val="000080"/>
          <w:sz w:val="22"/>
          <w:szCs w:val="22"/>
        </w:rPr>
      </w:pPr>
      <w:r w:rsidRPr="003E6F86">
        <w:rPr>
          <w:color w:val="000080"/>
          <w:sz w:val="22"/>
          <w:szCs w:val="22"/>
        </w:rPr>
        <w:t xml:space="preserve">Discussion to change the title from HS Admissions to “Resolution on HS Equity and Excellence” or something similar.  Put the points on diversity and equity closer to the beginning. </w:t>
      </w:r>
    </w:p>
    <w:p w14:paraId="55849DB9" w14:textId="494A5F24" w:rsidR="00C76610" w:rsidRPr="003E6F86" w:rsidRDefault="00C76610" w:rsidP="00C76610">
      <w:pPr>
        <w:numPr>
          <w:ilvl w:val="2"/>
          <w:numId w:val="25"/>
        </w:numPr>
        <w:tabs>
          <w:tab w:val="left" w:pos="720"/>
        </w:tabs>
        <w:suppressAutoHyphens w:val="0"/>
        <w:spacing w:before="60"/>
        <w:rPr>
          <w:color w:val="000080"/>
          <w:sz w:val="22"/>
          <w:szCs w:val="22"/>
        </w:rPr>
      </w:pPr>
      <w:r w:rsidRPr="003E6F86">
        <w:rPr>
          <w:color w:val="000080"/>
          <w:sz w:val="22"/>
          <w:szCs w:val="22"/>
        </w:rPr>
        <w:t xml:space="preserve">Point out that the mayor’s proposal shows many more students are ready for high quality, college-prep programs than the number of seats that currently offer this. </w:t>
      </w:r>
    </w:p>
    <w:p w14:paraId="04D56344" w14:textId="0DE827CE" w:rsidR="00D17F33" w:rsidRPr="00D17F33" w:rsidRDefault="00D17F33" w:rsidP="00D17F33">
      <w:pPr>
        <w:numPr>
          <w:ilvl w:val="0"/>
          <w:numId w:val="25"/>
        </w:numPr>
        <w:tabs>
          <w:tab w:val="left" w:pos="720"/>
        </w:tabs>
        <w:suppressAutoHyphens w:val="0"/>
        <w:spacing w:before="60"/>
        <w:rPr>
          <w:color w:val="000080"/>
          <w:sz w:val="22"/>
          <w:szCs w:val="22"/>
        </w:rPr>
      </w:pPr>
      <w:r w:rsidRPr="00D17F33">
        <w:rPr>
          <w:color w:val="000080"/>
          <w:sz w:val="22"/>
          <w:szCs w:val="22"/>
        </w:rPr>
        <w:t>Next Steps:</w:t>
      </w:r>
    </w:p>
    <w:p w14:paraId="1E4BC0C3" w14:textId="32D147E6" w:rsidR="00D17F33" w:rsidRDefault="00D17F33" w:rsidP="00D17F33">
      <w:pPr>
        <w:numPr>
          <w:ilvl w:val="1"/>
          <w:numId w:val="25"/>
        </w:numPr>
        <w:tabs>
          <w:tab w:val="left" w:pos="720"/>
        </w:tabs>
        <w:suppressAutoHyphens w:val="0"/>
        <w:spacing w:before="60"/>
        <w:rPr>
          <w:color w:val="000080"/>
          <w:sz w:val="22"/>
          <w:szCs w:val="22"/>
        </w:rPr>
      </w:pPr>
      <w:r w:rsidRPr="00D17F33">
        <w:rPr>
          <w:color w:val="000080"/>
          <w:sz w:val="22"/>
          <w:szCs w:val="22"/>
        </w:rPr>
        <w:t xml:space="preserve">Jean and </w:t>
      </w:r>
      <w:r w:rsidR="005C1BB7">
        <w:rPr>
          <w:color w:val="000080"/>
          <w:sz w:val="22"/>
          <w:szCs w:val="22"/>
        </w:rPr>
        <w:t xml:space="preserve">Deirdre continue work with CEC members on resolution vote </w:t>
      </w:r>
    </w:p>
    <w:p w14:paraId="21C023F7" w14:textId="601889F6" w:rsidR="005C1BB7" w:rsidRPr="00D17F33" w:rsidRDefault="005C1BB7" w:rsidP="00D17F33">
      <w:pPr>
        <w:numPr>
          <w:ilvl w:val="1"/>
          <w:numId w:val="25"/>
        </w:numPr>
        <w:tabs>
          <w:tab w:val="left" w:pos="720"/>
        </w:tabs>
        <w:suppressAutoHyphens w:val="0"/>
        <w:spacing w:before="60"/>
        <w:rPr>
          <w:color w:val="000080"/>
          <w:sz w:val="22"/>
          <w:szCs w:val="22"/>
        </w:rPr>
      </w:pPr>
      <w:r>
        <w:rPr>
          <w:color w:val="000080"/>
          <w:sz w:val="22"/>
          <w:szCs w:val="22"/>
        </w:rPr>
        <w:t xml:space="preserve">Finalize day and time for enrollment to come to May meeting. </w:t>
      </w:r>
    </w:p>
    <w:p w14:paraId="7DF9017E" w14:textId="24E7D28A" w:rsidR="00D17F33" w:rsidRPr="00D17F33" w:rsidRDefault="00D17F33" w:rsidP="00D17F33">
      <w:pPr>
        <w:numPr>
          <w:ilvl w:val="1"/>
          <w:numId w:val="25"/>
        </w:numPr>
        <w:tabs>
          <w:tab w:val="left" w:pos="720"/>
        </w:tabs>
        <w:suppressAutoHyphens w:val="0"/>
        <w:spacing w:before="60"/>
        <w:rPr>
          <w:color w:val="000080"/>
          <w:sz w:val="22"/>
          <w:szCs w:val="22"/>
        </w:rPr>
      </w:pPr>
      <w:r w:rsidRPr="00D17F33">
        <w:rPr>
          <w:color w:val="000080"/>
          <w:sz w:val="22"/>
          <w:szCs w:val="22"/>
        </w:rPr>
        <w:t xml:space="preserve">Committee working group will continue to schedule meeting with elected officials to push for D3 access to great seats. </w:t>
      </w:r>
    </w:p>
    <w:p w14:paraId="6C84B7F8" w14:textId="7C21081F" w:rsidR="00D17F33" w:rsidRPr="00D17F33" w:rsidRDefault="00D17F33" w:rsidP="00D17F33">
      <w:pPr>
        <w:numPr>
          <w:ilvl w:val="1"/>
          <w:numId w:val="25"/>
        </w:numPr>
        <w:tabs>
          <w:tab w:val="left" w:pos="720"/>
        </w:tabs>
        <w:suppressAutoHyphens w:val="0"/>
        <w:spacing w:before="60"/>
        <w:rPr>
          <w:color w:val="000080"/>
          <w:sz w:val="22"/>
          <w:szCs w:val="22"/>
        </w:rPr>
      </w:pPr>
      <w:r w:rsidRPr="00D17F33">
        <w:rPr>
          <w:color w:val="000080"/>
          <w:sz w:val="22"/>
          <w:szCs w:val="22"/>
        </w:rPr>
        <w:t xml:space="preserve">Need to start planning annual High School Admissions workshop, usually held the beginning of June. </w:t>
      </w:r>
    </w:p>
    <w:p w14:paraId="5793EB8C" w14:textId="342EFC6B" w:rsidR="00110F85" w:rsidRPr="00D17F33" w:rsidRDefault="00110F85" w:rsidP="00D17F33">
      <w:pPr>
        <w:tabs>
          <w:tab w:val="left" w:pos="720"/>
        </w:tabs>
        <w:suppressAutoHyphens w:val="0"/>
        <w:spacing w:before="60"/>
        <w:ind w:left="1260"/>
        <w:rPr>
          <w:color w:val="000080"/>
          <w:sz w:val="22"/>
          <w:szCs w:val="22"/>
        </w:rPr>
      </w:pPr>
    </w:p>
    <w:p w14:paraId="0E4B9859" w14:textId="77777777" w:rsidR="002C4DAD" w:rsidRPr="002927E5" w:rsidRDefault="002C4DAD" w:rsidP="002C4DAD">
      <w:pPr>
        <w:pStyle w:val="Header"/>
        <w:tabs>
          <w:tab w:val="left" w:pos="720"/>
        </w:tabs>
        <w:jc w:val="center"/>
        <w:rPr>
          <w:b/>
          <w:color w:val="000080"/>
          <w:sz w:val="22"/>
          <w:szCs w:val="22"/>
        </w:rPr>
      </w:pPr>
    </w:p>
    <w:p w14:paraId="05204F39" w14:textId="77777777" w:rsidR="002C4DAD" w:rsidRDefault="002C4DAD" w:rsidP="009313C6">
      <w:pPr>
        <w:suppressAutoHyphens w:val="0"/>
        <w:spacing w:after="160" w:line="256" w:lineRule="auto"/>
        <w:rPr>
          <w:rFonts w:ascii="Calibri" w:eastAsia="Calibri" w:hAnsi="Calibri"/>
          <w:sz w:val="22"/>
          <w:szCs w:val="22"/>
          <w:lang w:eastAsia="en-US"/>
        </w:rPr>
      </w:pPr>
    </w:p>
    <w:sectPr w:rsidR="002C4DAD" w:rsidSect="00647D3F">
      <w:footerReference w:type="default" r:id="rId9"/>
      <w:pgSz w:w="12240" w:h="15840"/>
      <w:pgMar w:top="288" w:right="1152" w:bottom="72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BFF5E" w14:textId="77777777" w:rsidR="00AB6141" w:rsidRDefault="00AB6141">
      <w:r>
        <w:separator/>
      </w:r>
    </w:p>
  </w:endnote>
  <w:endnote w:type="continuationSeparator" w:id="0">
    <w:p w14:paraId="4205C7A7" w14:textId="77777777" w:rsidR="00AB6141" w:rsidRDefault="00AB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aucer">
    <w:altName w:val="Times New Roman"/>
    <w:charset w:val="00"/>
    <w:family w:val="auto"/>
    <w:pitch w:val="variable"/>
    <w:sig w:usb0="00000083" w:usb1="00000000" w:usb2="00000000" w:usb3="00000000" w:csb0="00000009"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15D4" w14:textId="77777777" w:rsidR="006F7CDB" w:rsidRPr="00851E90" w:rsidRDefault="006F7CDB" w:rsidP="00851E90">
    <w:pPr>
      <w:pStyle w:val="Header"/>
      <w:rPr>
        <w:lang w:eastAsia="en-US"/>
      </w:rPr>
    </w:pPr>
    <w:r w:rsidRPr="00F9763E">
      <w:t xml:space="preserve"> </w:t>
    </w:r>
    <w:r>
      <w:rPr>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5025F" w14:textId="77777777" w:rsidR="00AB6141" w:rsidRDefault="00AB6141">
      <w:r>
        <w:separator/>
      </w:r>
    </w:p>
  </w:footnote>
  <w:footnote w:type="continuationSeparator" w:id="0">
    <w:p w14:paraId="3647874B" w14:textId="77777777" w:rsidR="00AB6141" w:rsidRDefault="00AB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rPr>
    </w:lvl>
    <w:lvl w:ilvl="1">
      <w:start w:val="1"/>
      <w:numFmt w:val="decimal"/>
      <w:lvlText w:val="%2."/>
      <w:lvlJc w:val="left"/>
      <w:pPr>
        <w:tabs>
          <w:tab w:val="num" w:pos="0"/>
        </w:tabs>
        <w:ind w:left="1440" w:hanging="360"/>
      </w:pPr>
      <w:rPr>
        <w:b w:val="0"/>
        <w:i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48F0F09"/>
    <w:multiLevelType w:val="hybridMultilevel"/>
    <w:tmpl w:val="8272BCC8"/>
    <w:numStyleLink w:val="List41"/>
  </w:abstractNum>
  <w:abstractNum w:abstractNumId="4" w15:restartNumberingAfterBreak="0">
    <w:nsid w:val="087B09DE"/>
    <w:multiLevelType w:val="hybridMultilevel"/>
    <w:tmpl w:val="81201160"/>
    <w:styleLink w:val="List1"/>
    <w:lvl w:ilvl="0" w:tplc="CBA4DDA8">
      <w:start w:val="1"/>
      <w:numFmt w:val="bullet"/>
      <w:lvlText w:val="❖"/>
      <w:lvlJc w:val="left"/>
      <w:pPr>
        <w:tabs>
          <w:tab w:val="left" w:pos="673"/>
        </w:tabs>
        <w:ind w:left="6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A76C764">
      <w:start w:val="1"/>
      <w:numFmt w:val="bullet"/>
      <w:lvlText w:val="❖"/>
      <w:lvlJc w:val="left"/>
      <w:pPr>
        <w:tabs>
          <w:tab w:val="left" w:pos="1393"/>
        </w:tabs>
        <w:ind w:left="6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7AA1AE">
      <w:start w:val="1"/>
      <w:numFmt w:val="bullet"/>
      <w:lvlText w:val="❖"/>
      <w:lvlJc w:val="left"/>
      <w:pPr>
        <w:tabs>
          <w:tab w:val="left" w:pos="1393"/>
        </w:tabs>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008882">
      <w:start w:val="1"/>
      <w:numFmt w:val="bullet"/>
      <w:lvlText w:val="❖"/>
      <w:lvlJc w:val="left"/>
      <w:pPr>
        <w:tabs>
          <w:tab w:val="left" w:pos="1393"/>
        </w:tabs>
        <w:ind w:left="24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146E7B4">
      <w:start w:val="1"/>
      <w:numFmt w:val="bullet"/>
      <w:lvlText w:val="❖"/>
      <w:lvlJc w:val="left"/>
      <w:pPr>
        <w:tabs>
          <w:tab w:val="left" w:pos="1393"/>
        </w:tabs>
        <w:ind w:left="314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22E818">
      <w:start w:val="1"/>
      <w:numFmt w:val="bullet"/>
      <w:lvlText w:val="❖"/>
      <w:lvlJc w:val="left"/>
      <w:pPr>
        <w:tabs>
          <w:tab w:val="left" w:pos="1393"/>
        </w:tabs>
        <w:ind w:left="386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5C993E">
      <w:start w:val="1"/>
      <w:numFmt w:val="bullet"/>
      <w:lvlText w:val="❖"/>
      <w:lvlJc w:val="left"/>
      <w:pPr>
        <w:tabs>
          <w:tab w:val="left" w:pos="1393"/>
        </w:tabs>
        <w:ind w:left="45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ACCCEF6">
      <w:start w:val="1"/>
      <w:numFmt w:val="bullet"/>
      <w:lvlText w:val="❖"/>
      <w:lvlJc w:val="left"/>
      <w:pPr>
        <w:tabs>
          <w:tab w:val="left" w:pos="1393"/>
        </w:tabs>
        <w:ind w:left="53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1EEBC8">
      <w:start w:val="1"/>
      <w:numFmt w:val="bullet"/>
      <w:lvlText w:val="❖"/>
      <w:lvlJc w:val="left"/>
      <w:pPr>
        <w:tabs>
          <w:tab w:val="left" w:pos="1393"/>
        </w:tabs>
        <w:ind w:left="60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AC1E45"/>
    <w:multiLevelType w:val="hybridMultilevel"/>
    <w:tmpl w:val="F6501D72"/>
    <w:numStyleLink w:val="List7"/>
  </w:abstractNum>
  <w:abstractNum w:abstractNumId="6" w15:restartNumberingAfterBreak="0">
    <w:nsid w:val="1EFF65BB"/>
    <w:multiLevelType w:val="hybridMultilevel"/>
    <w:tmpl w:val="F6501D72"/>
    <w:styleLink w:val="List7"/>
    <w:lvl w:ilvl="0" w:tplc="1EA89D6A">
      <w:start w:val="1"/>
      <w:numFmt w:val="bullet"/>
      <w:lvlText w:val="❖"/>
      <w:lvlJc w:val="left"/>
      <w:pPr>
        <w:ind w:left="5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FF6880E">
      <w:start w:val="1"/>
      <w:numFmt w:val="bullet"/>
      <w:lvlText w:val="❖"/>
      <w:lvlJc w:val="left"/>
      <w:pPr>
        <w:ind w:left="9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3CA9CA">
      <w:start w:val="1"/>
      <w:numFmt w:val="bullet"/>
      <w:lvlText w:val="❖"/>
      <w:lvlJc w:val="left"/>
      <w:pPr>
        <w:ind w:left="16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2248C8">
      <w:start w:val="1"/>
      <w:numFmt w:val="bullet"/>
      <w:lvlText w:val="❖"/>
      <w:lvlJc w:val="left"/>
      <w:pPr>
        <w:ind w:left="23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266ECFA">
      <w:start w:val="1"/>
      <w:numFmt w:val="bullet"/>
      <w:lvlText w:val="❖"/>
      <w:lvlJc w:val="left"/>
      <w:pPr>
        <w:ind w:left="309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4C35B0">
      <w:start w:val="1"/>
      <w:numFmt w:val="bullet"/>
      <w:lvlText w:val="❖"/>
      <w:lvlJc w:val="left"/>
      <w:pPr>
        <w:ind w:left="381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12F744">
      <w:start w:val="1"/>
      <w:numFmt w:val="bullet"/>
      <w:lvlText w:val="❖"/>
      <w:lvlJc w:val="left"/>
      <w:pPr>
        <w:ind w:left="453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0AC012">
      <w:start w:val="1"/>
      <w:numFmt w:val="bullet"/>
      <w:lvlText w:val="❖"/>
      <w:lvlJc w:val="left"/>
      <w:pPr>
        <w:ind w:left="525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D0D420">
      <w:start w:val="1"/>
      <w:numFmt w:val="bullet"/>
      <w:lvlText w:val="❖"/>
      <w:lvlJc w:val="left"/>
      <w:pPr>
        <w:ind w:left="59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F983534"/>
    <w:multiLevelType w:val="hybridMultilevel"/>
    <w:tmpl w:val="8272BCC8"/>
    <w:styleLink w:val="List41"/>
    <w:lvl w:ilvl="0" w:tplc="F7449492">
      <w:start w:val="1"/>
      <w:numFmt w:val="bullet"/>
      <w:lvlText w:val="❖"/>
      <w:lvlJc w:val="left"/>
      <w:pPr>
        <w:tabs>
          <w:tab w:val="left" w:pos="673"/>
        </w:tabs>
        <w:ind w:left="6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23A0B3C">
      <w:start w:val="1"/>
      <w:numFmt w:val="bullet"/>
      <w:lvlText w:val="❖"/>
      <w:lvlJc w:val="left"/>
      <w:pPr>
        <w:tabs>
          <w:tab w:val="left" w:pos="673"/>
        </w:tabs>
        <w:ind w:left="9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0C41F6">
      <w:start w:val="1"/>
      <w:numFmt w:val="bullet"/>
      <w:lvlText w:val="❖"/>
      <w:lvlJc w:val="left"/>
      <w:pPr>
        <w:tabs>
          <w:tab w:val="left" w:pos="673"/>
        </w:tabs>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06B1C0">
      <w:start w:val="1"/>
      <w:numFmt w:val="bullet"/>
      <w:lvlText w:val="❖"/>
      <w:lvlJc w:val="left"/>
      <w:pPr>
        <w:tabs>
          <w:tab w:val="left" w:pos="673"/>
        </w:tabs>
        <w:ind w:left="24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D47972">
      <w:start w:val="1"/>
      <w:numFmt w:val="bullet"/>
      <w:lvlText w:val="❖"/>
      <w:lvlJc w:val="left"/>
      <w:pPr>
        <w:tabs>
          <w:tab w:val="left" w:pos="673"/>
        </w:tabs>
        <w:ind w:left="314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BAE310">
      <w:start w:val="1"/>
      <w:numFmt w:val="bullet"/>
      <w:lvlText w:val="❖"/>
      <w:lvlJc w:val="left"/>
      <w:pPr>
        <w:tabs>
          <w:tab w:val="left" w:pos="673"/>
        </w:tabs>
        <w:ind w:left="386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9ECE50">
      <w:start w:val="1"/>
      <w:numFmt w:val="bullet"/>
      <w:lvlText w:val="❖"/>
      <w:lvlJc w:val="left"/>
      <w:pPr>
        <w:tabs>
          <w:tab w:val="left" w:pos="673"/>
        </w:tabs>
        <w:ind w:left="45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2E982C">
      <w:start w:val="1"/>
      <w:numFmt w:val="bullet"/>
      <w:lvlText w:val="❖"/>
      <w:lvlJc w:val="left"/>
      <w:pPr>
        <w:tabs>
          <w:tab w:val="left" w:pos="673"/>
        </w:tabs>
        <w:ind w:left="53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F8CE20">
      <w:start w:val="1"/>
      <w:numFmt w:val="bullet"/>
      <w:lvlText w:val="❖"/>
      <w:lvlJc w:val="left"/>
      <w:pPr>
        <w:tabs>
          <w:tab w:val="left" w:pos="673"/>
        </w:tabs>
        <w:ind w:left="60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4532484"/>
    <w:multiLevelType w:val="hybridMultilevel"/>
    <w:tmpl w:val="090C5A4A"/>
    <w:lvl w:ilvl="0" w:tplc="F5C8A3DA">
      <w:start w:val="1"/>
      <w:numFmt w:val="decimal"/>
      <w:lvlText w:val="%1."/>
      <w:lvlJc w:val="left"/>
      <w:pPr>
        <w:tabs>
          <w:tab w:val="num" w:pos="673"/>
        </w:tabs>
        <w:ind w:left="1368" w:hanging="288"/>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B5440"/>
    <w:multiLevelType w:val="hybridMultilevel"/>
    <w:tmpl w:val="81201160"/>
    <w:numStyleLink w:val="List1"/>
  </w:abstractNum>
  <w:abstractNum w:abstractNumId="10" w15:restartNumberingAfterBreak="0">
    <w:nsid w:val="3D396993"/>
    <w:multiLevelType w:val="hybridMultilevel"/>
    <w:tmpl w:val="F4F28FE6"/>
    <w:styleLink w:val="ImportedStyle20"/>
    <w:lvl w:ilvl="0" w:tplc="F334D1DA">
      <w:start w:val="1"/>
      <w:numFmt w:val="bullet"/>
      <w:lvlText w:val="❖"/>
      <w:lvlJc w:val="left"/>
      <w:pPr>
        <w:tabs>
          <w:tab w:val="left" w:pos="673"/>
        </w:tabs>
        <w:ind w:left="6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C8025E4">
      <w:start w:val="1"/>
      <w:numFmt w:val="bullet"/>
      <w:lvlText w:val="❖"/>
      <w:lvlJc w:val="left"/>
      <w:pPr>
        <w:tabs>
          <w:tab w:val="left" w:pos="673"/>
        </w:tabs>
        <w:ind w:left="9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C8DA16">
      <w:start w:val="1"/>
      <w:numFmt w:val="bullet"/>
      <w:lvlText w:val="❖"/>
      <w:lvlJc w:val="left"/>
      <w:pPr>
        <w:tabs>
          <w:tab w:val="left" w:pos="673"/>
        </w:tabs>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D4DDCA">
      <w:start w:val="1"/>
      <w:numFmt w:val="bullet"/>
      <w:lvlText w:val="❖"/>
      <w:lvlJc w:val="left"/>
      <w:pPr>
        <w:tabs>
          <w:tab w:val="left" w:pos="673"/>
        </w:tabs>
        <w:ind w:left="24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6EA21C">
      <w:start w:val="1"/>
      <w:numFmt w:val="bullet"/>
      <w:lvlText w:val="❖"/>
      <w:lvlJc w:val="left"/>
      <w:pPr>
        <w:tabs>
          <w:tab w:val="left" w:pos="673"/>
        </w:tabs>
        <w:ind w:left="314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A0B2A0">
      <w:start w:val="1"/>
      <w:numFmt w:val="bullet"/>
      <w:lvlText w:val="❖"/>
      <w:lvlJc w:val="left"/>
      <w:pPr>
        <w:tabs>
          <w:tab w:val="left" w:pos="673"/>
        </w:tabs>
        <w:ind w:left="386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E69AA">
      <w:start w:val="1"/>
      <w:numFmt w:val="bullet"/>
      <w:lvlText w:val="❖"/>
      <w:lvlJc w:val="left"/>
      <w:pPr>
        <w:tabs>
          <w:tab w:val="left" w:pos="673"/>
        </w:tabs>
        <w:ind w:left="45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1A0482">
      <w:start w:val="1"/>
      <w:numFmt w:val="bullet"/>
      <w:lvlText w:val="❖"/>
      <w:lvlJc w:val="left"/>
      <w:pPr>
        <w:tabs>
          <w:tab w:val="left" w:pos="673"/>
        </w:tabs>
        <w:ind w:left="53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543D76">
      <w:start w:val="1"/>
      <w:numFmt w:val="bullet"/>
      <w:lvlText w:val="❖"/>
      <w:lvlJc w:val="left"/>
      <w:pPr>
        <w:tabs>
          <w:tab w:val="left" w:pos="673"/>
        </w:tabs>
        <w:ind w:left="602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0B5233A"/>
    <w:multiLevelType w:val="hybridMultilevel"/>
    <w:tmpl w:val="181E9D6E"/>
    <w:lvl w:ilvl="0" w:tplc="EDE4FFCA">
      <w:start w:val="1"/>
      <w:numFmt w:val="decimal"/>
      <w:lvlText w:val="%1."/>
      <w:lvlJc w:val="left"/>
      <w:pPr>
        <w:ind w:left="1440" w:hanging="360"/>
      </w:pPr>
      <w:rPr>
        <w:rFonts w:ascii="Times New Roman" w:eastAsia="TimesNewRomanPSMT" w:hAnsi="Times New Roman" w:cs="TimesNewRomanPS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087E5B"/>
    <w:multiLevelType w:val="hybridMultilevel"/>
    <w:tmpl w:val="334EB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85292"/>
    <w:multiLevelType w:val="multilevel"/>
    <w:tmpl w:val="C454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2F2B4A"/>
    <w:multiLevelType w:val="hybridMultilevel"/>
    <w:tmpl w:val="181E9D6E"/>
    <w:lvl w:ilvl="0" w:tplc="EDE4FFCA">
      <w:start w:val="1"/>
      <w:numFmt w:val="decimal"/>
      <w:lvlText w:val="%1."/>
      <w:lvlJc w:val="left"/>
      <w:pPr>
        <w:ind w:left="1440" w:hanging="360"/>
      </w:pPr>
      <w:rPr>
        <w:rFonts w:ascii="Times New Roman" w:eastAsia="TimesNewRomanPSMT" w:hAnsi="Times New Roman" w:cs="TimesNewRomanPS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8D3ADF"/>
    <w:multiLevelType w:val="hybridMultilevel"/>
    <w:tmpl w:val="99CCCE14"/>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6" w15:restartNumberingAfterBreak="0">
    <w:nsid w:val="638A602F"/>
    <w:multiLevelType w:val="hybridMultilevel"/>
    <w:tmpl w:val="F4F28FE6"/>
    <w:numStyleLink w:val="ImportedStyle20"/>
  </w:abstractNum>
  <w:abstractNum w:abstractNumId="17" w15:restartNumberingAfterBreak="0">
    <w:nsid w:val="65FF3501"/>
    <w:multiLevelType w:val="multilevel"/>
    <w:tmpl w:val="65F60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D6E6D04"/>
    <w:multiLevelType w:val="hybridMultilevel"/>
    <w:tmpl w:val="EA124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3C49D4"/>
    <w:multiLevelType w:val="hybridMultilevel"/>
    <w:tmpl w:val="998289FC"/>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3196700"/>
    <w:multiLevelType w:val="hybridMultilevel"/>
    <w:tmpl w:val="2042C5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3B6B70"/>
    <w:multiLevelType w:val="hybridMultilevel"/>
    <w:tmpl w:val="41BE84E8"/>
    <w:lvl w:ilvl="0" w:tplc="04090009">
      <w:start w:val="1"/>
      <w:numFmt w:val="bullet"/>
      <w:lvlText w:val=""/>
      <w:lvlJc w:val="left"/>
      <w:pPr>
        <w:ind w:left="720" w:hanging="360"/>
      </w:pPr>
      <w:rPr>
        <w:rFonts w:ascii="Wingdings" w:hAnsi="Wingdings" w:hint="default"/>
      </w:rPr>
    </w:lvl>
    <w:lvl w:ilvl="1" w:tplc="E53029AA">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A9A4616"/>
    <w:multiLevelType w:val="hybridMultilevel"/>
    <w:tmpl w:val="E0DAC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8B7E45"/>
    <w:multiLevelType w:val="multilevel"/>
    <w:tmpl w:val="F0E2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9"/>
  </w:num>
  <w:num w:numId="6">
    <w:abstractNumId w:val="7"/>
  </w:num>
  <w:num w:numId="7">
    <w:abstractNumId w:val="3"/>
  </w:num>
  <w:num w:numId="8">
    <w:abstractNumId w:val="6"/>
  </w:num>
  <w:num w:numId="9">
    <w:abstractNumId w:val="5"/>
  </w:num>
  <w:num w:numId="10">
    <w:abstractNumId w:val="9"/>
    <w:lvlOverride w:ilvl="0">
      <w:lvl w:ilvl="0" w:tplc="36604EAE">
        <w:start w:val="1"/>
        <w:numFmt w:val="bullet"/>
        <w:lvlText w:val="❖"/>
        <w:lvlJc w:val="left"/>
        <w:pPr>
          <w:ind w:left="578"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38E0BA" w:tentative="1">
        <w:start w:val="1"/>
        <w:numFmt w:val="bullet"/>
        <w:lvlText w:val="o"/>
        <w:lvlJc w:val="left"/>
        <w:pPr>
          <w:ind w:left="1440" w:hanging="360"/>
        </w:pPr>
        <w:rPr>
          <w:rFonts w:ascii="Courier New" w:hAnsi="Courier New" w:cs="Courier New" w:hint="default"/>
        </w:rPr>
      </w:lvl>
    </w:lvlOverride>
    <w:lvlOverride w:ilvl="2">
      <w:lvl w:ilvl="2" w:tplc="EAA09DA4" w:tentative="1">
        <w:start w:val="1"/>
        <w:numFmt w:val="bullet"/>
        <w:lvlText w:val=""/>
        <w:lvlJc w:val="left"/>
        <w:pPr>
          <w:ind w:left="2160" w:hanging="360"/>
        </w:pPr>
        <w:rPr>
          <w:rFonts w:ascii="Wingdings" w:hAnsi="Wingdings" w:hint="default"/>
        </w:rPr>
      </w:lvl>
    </w:lvlOverride>
    <w:lvlOverride w:ilvl="3">
      <w:lvl w:ilvl="3" w:tplc="22FECE28" w:tentative="1">
        <w:start w:val="1"/>
        <w:numFmt w:val="bullet"/>
        <w:lvlText w:val=""/>
        <w:lvlJc w:val="left"/>
        <w:pPr>
          <w:ind w:left="2880" w:hanging="360"/>
        </w:pPr>
        <w:rPr>
          <w:rFonts w:ascii="Symbol" w:hAnsi="Symbol" w:hint="default"/>
        </w:rPr>
      </w:lvl>
    </w:lvlOverride>
    <w:lvlOverride w:ilvl="4">
      <w:lvl w:ilvl="4" w:tplc="72489644" w:tentative="1">
        <w:start w:val="1"/>
        <w:numFmt w:val="bullet"/>
        <w:lvlText w:val="o"/>
        <w:lvlJc w:val="left"/>
        <w:pPr>
          <w:ind w:left="3600" w:hanging="360"/>
        </w:pPr>
        <w:rPr>
          <w:rFonts w:ascii="Courier New" w:hAnsi="Courier New" w:cs="Courier New" w:hint="default"/>
        </w:rPr>
      </w:lvl>
    </w:lvlOverride>
    <w:lvlOverride w:ilvl="5">
      <w:lvl w:ilvl="5" w:tplc="124C44EA" w:tentative="1">
        <w:start w:val="1"/>
        <w:numFmt w:val="bullet"/>
        <w:lvlText w:val=""/>
        <w:lvlJc w:val="left"/>
        <w:pPr>
          <w:ind w:left="4320" w:hanging="360"/>
        </w:pPr>
        <w:rPr>
          <w:rFonts w:ascii="Wingdings" w:hAnsi="Wingdings" w:hint="default"/>
        </w:rPr>
      </w:lvl>
    </w:lvlOverride>
    <w:lvlOverride w:ilvl="6">
      <w:lvl w:ilvl="6" w:tplc="3FC84872" w:tentative="1">
        <w:start w:val="1"/>
        <w:numFmt w:val="bullet"/>
        <w:lvlText w:val=""/>
        <w:lvlJc w:val="left"/>
        <w:pPr>
          <w:ind w:left="5040" w:hanging="360"/>
        </w:pPr>
        <w:rPr>
          <w:rFonts w:ascii="Symbol" w:hAnsi="Symbol" w:hint="default"/>
        </w:rPr>
      </w:lvl>
    </w:lvlOverride>
    <w:lvlOverride w:ilvl="7">
      <w:lvl w:ilvl="7" w:tplc="CA7CA524" w:tentative="1">
        <w:start w:val="1"/>
        <w:numFmt w:val="bullet"/>
        <w:lvlText w:val="o"/>
        <w:lvlJc w:val="left"/>
        <w:pPr>
          <w:ind w:left="5760" w:hanging="360"/>
        </w:pPr>
        <w:rPr>
          <w:rFonts w:ascii="Courier New" w:hAnsi="Courier New" w:cs="Courier New" w:hint="default"/>
        </w:rPr>
      </w:lvl>
    </w:lvlOverride>
    <w:lvlOverride w:ilvl="8">
      <w:lvl w:ilvl="8" w:tplc="E3249616" w:tentative="1">
        <w:start w:val="1"/>
        <w:numFmt w:val="bullet"/>
        <w:lvlText w:val=""/>
        <w:lvlJc w:val="left"/>
        <w:pPr>
          <w:ind w:left="6480" w:hanging="360"/>
        </w:pPr>
        <w:rPr>
          <w:rFonts w:ascii="Wingdings" w:hAnsi="Wingdings" w:hint="default"/>
        </w:rPr>
      </w:lvl>
    </w:lvlOverride>
  </w:num>
  <w:num w:numId="11">
    <w:abstractNumId w:val="10"/>
  </w:num>
  <w:num w:numId="12">
    <w:abstractNumId w:val="16"/>
  </w:num>
  <w:num w:numId="13">
    <w:abstractNumId w:val="8"/>
  </w:num>
  <w:num w:numId="14">
    <w:abstractNumId w:val="18"/>
  </w:num>
  <w:num w:numId="15">
    <w:abstractNumId w:val="15"/>
  </w:num>
  <w:num w:numId="16">
    <w:abstractNumId w:val="11"/>
  </w:num>
  <w:num w:numId="17">
    <w:abstractNumId w:val="14"/>
  </w:num>
  <w:num w:numId="18">
    <w:abstractNumId w:val="20"/>
  </w:num>
  <w:num w:numId="19">
    <w:abstractNumId w:val="2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3"/>
  </w:num>
  <w:num w:numId="23">
    <w:abstractNumId w:val="12"/>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C4D"/>
    <w:rsid w:val="00000316"/>
    <w:rsid w:val="0000701B"/>
    <w:rsid w:val="0002671C"/>
    <w:rsid w:val="00031A0B"/>
    <w:rsid w:val="00034E04"/>
    <w:rsid w:val="00054565"/>
    <w:rsid w:val="00076928"/>
    <w:rsid w:val="000A7FC6"/>
    <w:rsid w:val="000B6C04"/>
    <w:rsid w:val="000D559C"/>
    <w:rsid w:val="00101516"/>
    <w:rsid w:val="0011063E"/>
    <w:rsid w:val="00110F85"/>
    <w:rsid w:val="001333B5"/>
    <w:rsid w:val="0014335D"/>
    <w:rsid w:val="00180A25"/>
    <w:rsid w:val="001919CD"/>
    <w:rsid w:val="001A23FD"/>
    <w:rsid w:val="001A5D6E"/>
    <w:rsid w:val="001A623E"/>
    <w:rsid w:val="001A651E"/>
    <w:rsid w:val="001D7FD1"/>
    <w:rsid w:val="001F5D8B"/>
    <w:rsid w:val="00204FDC"/>
    <w:rsid w:val="00207CB0"/>
    <w:rsid w:val="00224CE6"/>
    <w:rsid w:val="002436BF"/>
    <w:rsid w:val="0025445C"/>
    <w:rsid w:val="002A19E1"/>
    <w:rsid w:val="002A7850"/>
    <w:rsid w:val="002B6638"/>
    <w:rsid w:val="002C4DAD"/>
    <w:rsid w:val="002D5200"/>
    <w:rsid w:val="00300B57"/>
    <w:rsid w:val="003100E7"/>
    <w:rsid w:val="003173E5"/>
    <w:rsid w:val="003219D4"/>
    <w:rsid w:val="00324549"/>
    <w:rsid w:val="0034067F"/>
    <w:rsid w:val="003448E7"/>
    <w:rsid w:val="003570B1"/>
    <w:rsid w:val="00375E3B"/>
    <w:rsid w:val="003A1FCA"/>
    <w:rsid w:val="003B4781"/>
    <w:rsid w:val="003C71E0"/>
    <w:rsid w:val="003D1D3D"/>
    <w:rsid w:val="003E6F86"/>
    <w:rsid w:val="004059AF"/>
    <w:rsid w:val="00412398"/>
    <w:rsid w:val="00412603"/>
    <w:rsid w:val="00416088"/>
    <w:rsid w:val="0041688B"/>
    <w:rsid w:val="00424E6F"/>
    <w:rsid w:val="00450166"/>
    <w:rsid w:val="0045732B"/>
    <w:rsid w:val="004938C1"/>
    <w:rsid w:val="004F3607"/>
    <w:rsid w:val="004F5A9C"/>
    <w:rsid w:val="00523991"/>
    <w:rsid w:val="005745DD"/>
    <w:rsid w:val="005779C1"/>
    <w:rsid w:val="00593654"/>
    <w:rsid w:val="005B4789"/>
    <w:rsid w:val="005B61F3"/>
    <w:rsid w:val="005C1BB7"/>
    <w:rsid w:val="00600FD1"/>
    <w:rsid w:val="00647D3F"/>
    <w:rsid w:val="006562D9"/>
    <w:rsid w:val="00660E3D"/>
    <w:rsid w:val="006D7261"/>
    <w:rsid w:val="006F17A2"/>
    <w:rsid w:val="006F433B"/>
    <w:rsid w:val="006F7CDB"/>
    <w:rsid w:val="0071066C"/>
    <w:rsid w:val="00714C66"/>
    <w:rsid w:val="00726C32"/>
    <w:rsid w:val="00750087"/>
    <w:rsid w:val="007572BF"/>
    <w:rsid w:val="00777662"/>
    <w:rsid w:val="00785783"/>
    <w:rsid w:val="007B195B"/>
    <w:rsid w:val="007B52B4"/>
    <w:rsid w:val="007C15D6"/>
    <w:rsid w:val="007E4256"/>
    <w:rsid w:val="007E70BB"/>
    <w:rsid w:val="008167FD"/>
    <w:rsid w:val="00831C85"/>
    <w:rsid w:val="00851E90"/>
    <w:rsid w:val="00852207"/>
    <w:rsid w:val="00854AE2"/>
    <w:rsid w:val="0086035F"/>
    <w:rsid w:val="008626B0"/>
    <w:rsid w:val="00874FD4"/>
    <w:rsid w:val="008A71D5"/>
    <w:rsid w:val="008C430B"/>
    <w:rsid w:val="008D3B44"/>
    <w:rsid w:val="008E255C"/>
    <w:rsid w:val="008F1F91"/>
    <w:rsid w:val="009313C6"/>
    <w:rsid w:val="009432AF"/>
    <w:rsid w:val="00947F63"/>
    <w:rsid w:val="009554AD"/>
    <w:rsid w:val="009B0BC5"/>
    <w:rsid w:val="009D2CAA"/>
    <w:rsid w:val="009E724F"/>
    <w:rsid w:val="009E799F"/>
    <w:rsid w:val="009F6DAD"/>
    <w:rsid w:val="00A3454F"/>
    <w:rsid w:val="00A3533C"/>
    <w:rsid w:val="00A410E3"/>
    <w:rsid w:val="00A41ED8"/>
    <w:rsid w:val="00A83C4D"/>
    <w:rsid w:val="00AA3414"/>
    <w:rsid w:val="00AA78CB"/>
    <w:rsid w:val="00AB22DF"/>
    <w:rsid w:val="00AB3CF3"/>
    <w:rsid w:val="00AB6141"/>
    <w:rsid w:val="00AE3FEA"/>
    <w:rsid w:val="00B07BAA"/>
    <w:rsid w:val="00B110EE"/>
    <w:rsid w:val="00B206A7"/>
    <w:rsid w:val="00B74A0B"/>
    <w:rsid w:val="00B7629F"/>
    <w:rsid w:val="00B90A86"/>
    <w:rsid w:val="00B90B0B"/>
    <w:rsid w:val="00BB7DFE"/>
    <w:rsid w:val="00BC08B2"/>
    <w:rsid w:val="00BE7736"/>
    <w:rsid w:val="00C0194D"/>
    <w:rsid w:val="00C07D83"/>
    <w:rsid w:val="00C23A1E"/>
    <w:rsid w:val="00C2508B"/>
    <w:rsid w:val="00C252D0"/>
    <w:rsid w:val="00C258D4"/>
    <w:rsid w:val="00C6193F"/>
    <w:rsid w:val="00C61FBF"/>
    <w:rsid w:val="00C6672A"/>
    <w:rsid w:val="00C76610"/>
    <w:rsid w:val="00C766F5"/>
    <w:rsid w:val="00C8055E"/>
    <w:rsid w:val="00C935C2"/>
    <w:rsid w:val="00C94CD5"/>
    <w:rsid w:val="00C96A62"/>
    <w:rsid w:val="00CB7DA0"/>
    <w:rsid w:val="00CC2AE8"/>
    <w:rsid w:val="00CD7D04"/>
    <w:rsid w:val="00CE5AC0"/>
    <w:rsid w:val="00CF2473"/>
    <w:rsid w:val="00D17F33"/>
    <w:rsid w:val="00D206DF"/>
    <w:rsid w:val="00D22365"/>
    <w:rsid w:val="00D503C4"/>
    <w:rsid w:val="00D815E3"/>
    <w:rsid w:val="00D83F48"/>
    <w:rsid w:val="00D94E35"/>
    <w:rsid w:val="00DC417E"/>
    <w:rsid w:val="00DC69C7"/>
    <w:rsid w:val="00DE3726"/>
    <w:rsid w:val="00DE4526"/>
    <w:rsid w:val="00DE7F44"/>
    <w:rsid w:val="00E01355"/>
    <w:rsid w:val="00E14C2B"/>
    <w:rsid w:val="00E27ABB"/>
    <w:rsid w:val="00E43CFF"/>
    <w:rsid w:val="00E63322"/>
    <w:rsid w:val="00E65FD3"/>
    <w:rsid w:val="00E71124"/>
    <w:rsid w:val="00E804EC"/>
    <w:rsid w:val="00E80F05"/>
    <w:rsid w:val="00EC0AE9"/>
    <w:rsid w:val="00EC72BB"/>
    <w:rsid w:val="00ED427B"/>
    <w:rsid w:val="00EE3D49"/>
    <w:rsid w:val="00F0046C"/>
    <w:rsid w:val="00F0270A"/>
    <w:rsid w:val="00F05BD7"/>
    <w:rsid w:val="00F11C74"/>
    <w:rsid w:val="00F1742D"/>
    <w:rsid w:val="00F3717C"/>
    <w:rsid w:val="00F627F5"/>
    <w:rsid w:val="00F73C8C"/>
    <w:rsid w:val="00F9763E"/>
    <w:rsid w:val="00FB05A1"/>
    <w:rsid w:val="00FD3330"/>
    <w:rsid w:val="00FD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B72F080"/>
  <w15:chartTrackingRefBased/>
  <w15:docId w15:val="{7E98F0B5-EE32-4CB9-92BE-9272FC24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Cs w:val="24"/>
      <w:lang w:eastAsia="ar-SA"/>
    </w:rPr>
  </w:style>
  <w:style w:type="paragraph" w:styleId="Heading1">
    <w:name w:val="heading 1"/>
    <w:basedOn w:val="Normal"/>
    <w:next w:val="Normal"/>
    <w:qFormat/>
    <w:pPr>
      <w:keepNext/>
      <w:numPr>
        <w:numId w:val="1"/>
      </w:numPr>
      <w:tabs>
        <w:tab w:val="center" w:pos="4320"/>
        <w:tab w:val="left" w:pos="6690"/>
      </w:tabs>
      <w:outlineLvl w:val="0"/>
    </w:pPr>
    <w:rPr>
      <w:rFonts w:ascii="Chaucer" w:hAnsi="Chaucer"/>
      <w:b/>
      <w:bCs/>
      <w:sz w:val="44"/>
    </w:rPr>
  </w:style>
  <w:style w:type="paragraph" w:styleId="Heading3">
    <w:name w:val="heading 3"/>
    <w:basedOn w:val="Normal"/>
    <w:next w:val="Normal"/>
    <w:qFormat/>
    <w:pPr>
      <w:keepNext/>
      <w:numPr>
        <w:ilvl w:val="2"/>
        <w:numId w:val="1"/>
      </w:numPr>
      <w:jc w:val="center"/>
      <w:outlineLvl w:val="2"/>
    </w:pPr>
    <w:rPr>
      <w:rFonts w:ascii="Chaucer" w:hAnsi="Chaucer"/>
      <w:b/>
      <w:bCs/>
      <w:sz w:val="36"/>
    </w:rPr>
  </w:style>
  <w:style w:type="paragraph" w:styleId="Heading4">
    <w:name w:val="heading 4"/>
    <w:basedOn w:val="Normal"/>
    <w:next w:val="Normal"/>
    <w:qFormat/>
    <w:pPr>
      <w:keepNext/>
      <w:numPr>
        <w:ilvl w:val="3"/>
        <w:numId w:val="1"/>
      </w:numPr>
      <w:jc w:val="center"/>
      <w:outlineLvl w:val="3"/>
    </w:pPr>
    <w:rPr>
      <w:b/>
      <w:bCs/>
      <w:sz w:val="52"/>
    </w:rPr>
  </w:style>
  <w:style w:type="paragraph" w:styleId="Heading5">
    <w:name w:val="heading 5"/>
    <w:basedOn w:val="Normal"/>
    <w:next w:val="Normal"/>
    <w:qFormat/>
    <w:pPr>
      <w:keepNext/>
      <w:numPr>
        <w:ilvl w:val="4"/>
        <w:numId w:val="1"/>
      </w:numPr>
      <w:jc w:val="center"/>
      <w:outlineLvl w:val="4"/>
    </w:pPr>
    <w:rPr>
      <w:b/>
      <w:bCs/>
      <w:sz w:val="28"/>
    </w:rPr>
  </w:style>
  <w:style w:type="paragraph" w:styleId="Heading6">
    <w:name w:val="heading 6"/>
    <w:basedOn w:val="Normal"/>
    <w:next w:val="Normal"/>
    <w:qFormat/>
    <w:pPr>
      <w:keepNext/>
      <w:numPr>
        <w:ilvl w:val="5"/>
        <w:numId w:val="1"/>
      </w:numPr>
      <w:tabs>
        <w:tab w:val="left" w:pos="-720"/>
      </w:tabs>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Arial"/>
    </w:rPr>
  </w:style>
  <w:style w:type="character" w:customStyle="1" w:styleId="WW8Num2z1">
    <w:name w:val="WW8Num2z1"/>
    <w:rPr>
      <w:b w:val="0"/>
      <w:i w:val="0"/>
    </w:rPr>
  </w:style>
  <w:style w:type="character" w:customStyle="1" w:styleId="WW8Num3z0">
    <w:name w:val="WW8Num3z0"/>
    <w:rPr>
      <w:rFonts w:ascii="Wingdings" w:hAnsi="Wingdings"/>
    </w:rPr>
  </w:style>
  <w:style w:type="character" w:customStyle="1" w:styleId="Absatz-Standardschriftart">
    <w:name w:val="Absatz-Standardschriftart"/>
  </w:style>
  <w:style w:type="character" w:customStyle="1" w:styleId="WW8Num5z0">
    <w:name w:val="WW8Num5z0"/>
    <w:rPr>
      <w:rFonts w:ascii="Arial" w:eastAsia="Arial" w:hAnsi="Arial" w:cs="Arial"/>
    </w:rPr>
  </w:style>
  <w:style w:type="character" w:customStyle="1" w:styleId="WW8Num5z1">
    <w:name w:val="WW8Num5z1"/>
    <w:rPr>
      <w:b w:val="0"/>
      <w:i w:val="0"/>
    </w:rPr>
  </w:style>
  <w:style w:type="character" w:customStyle="1" w:styleId="WW8Num6z0">
    <w:name w:val="WW8Num6z0"/>
    <w:rPr>
      <w:rFonts w:ascii="Wingdings" w:hAnsi="Wingdings" w:cs="Arial"/>
    </w:rPr>
  </w:style>
  <w:style w:type="character" w:customStyle="1" w:styleId="WW8Num7z0">
    <w:name w:val="WW8Num7z0"/>
    <w:rPr>
      <w:rFonts w:ascii="Arial" w:eastAsia="Arial" w:hAnsi="Arial" w:cs="Arial"/>
    </w:rPr>
  </w:style>
  <w:style w:type="character" w:customStyle="1" w:styleId="WW8Num9z0">
    <w:name w:val="WW8Num9z0"/>
    <w:rPr>
      <w:rFonts w:ascii="Wingdings" w:hAnsi="Wingdings"/>
    </w:rPr>
  </w:style>
  <w:style w:type="character" w:customStyle="1" w:styleId="WW-Absatz-Standardschriftart">
    <w:name w:val="WW-Absatz-Standardschriftart"/>
  </w:style>
  <w:style w:type="character" w:customStyle="1" w:styleId="WW8Num4z0">
    <w:name w:val="WW8Num4z0"/>
    <w:rPr>
      <w:rFonts w:ascii="Wingdings" w:hAnsi="Wingdings"/>
    </w:rPr>
  </w:style>
  <w:style w:type="character" w:customStyle="1" w:styleId="WW8Num6z1">
    <w:name w:val="WW8Num6z1"/>
    <w:rPr>
      <w:b w:val="0"/>
      <w:i w:val="0"/>
    </w:rPr>
  </w:style>
  <w:style w:type="character" w:customStyle="1" w:styleId="WW8Num8z0">
    <w:name w:val="WW8Num8z0"/>
    <w:rPr>
      <w:rFonts w:ascii="Wingdings" w:hAnsi="Wingdings"/>
    </w:rPr>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7z1">
    <w:name w:val="WW8Num7z1"/>
    <w:rPr>
      <w:b w:val="0"/>
      <w:i w:val="0"/>
    </w:rPr>
  </w:style>
  <w:style w:type="character" w:customStyle="1" w:styleId="WW8Num10z0">
    <w:name w:val="WW8Num10z0"/>
    <w:rPr>
      <w:rFonts w:ascii="Wingdings" w:hAnsi="Wingdings"/>
    </w:rPr>
  </w:style>
  <w:style w:type="character" w:customStyle="1" w:styleId="WW8Num10z1">
    <w:name w:val="WW8Num10z1"/>
    <w:rPr>
      <w:b w:val="0"/>
    </w:rPr>
  </w:style>
  <w:style w:type="character" w:customStyle="1" w:styleId="WW-Absatz-Standardschriftart111">
    <w:name w:val="WW-Absatz-Standardschriftart111"/>
  </w:style>
  <w:style w:type="character" w:customStyle="1" w:styleId="WW8Num9z1">
    <w:name w:val="WW8Num9z1"/>
    <w:rPr>
      <w:b w:val="0"/>
      <w:i w:val="0"/>
    </w:rPr>
  </w:style>
  <w:style w:type="character" w:customStyle="1" w:styleId="WW8Num11z0">
    <w:name w:val="WW8Num11z0"/>
    <w:rPr>
      <w:rFonts w:ascii="Wingdings" w:hAnsi="Wingdings"/>
    </w:rPr>
  </w:style>
  <w:style w:type="character" w:customStyle="1" w:styleId="WW-DefaultParagraphFont1">
    <w:name w:val="WW-Default Paragraph Font1"/>
  </w:style>
  <w:style w:type="character" w:styleId="Hyperlink">
    <w:name w:val="Hyperlink"/>
    <w:rPr>
      <w:color w:val="0000FF"/>
      <w:u w:val="single"/>
    </w:rPr>
  </w:style>
  <w:style w:type="character" w:styleId="Strong">
    <w:name w:val="Strong"/>
    <w:uiPriority w:val="22"/>
    <w:qFormat/>
    <w:rPr>
      <w:b/>
      <w:bCs/>
    </w:rPr>
  </w:style>
  <w:style w:type="character" w:customStyle="1" w:styleId="yshortcuts">
    <w:name w:val="yshortcuts"/>
    <w:basedOn w:val="WW-DefaultParagraphFont1"/>
  </w:style>
  <w:style w:type="character" w:customStyle="1" w:styleId="HeaderChar">
    <w:name w:val="Header Char"/>
    <w:rPr>
      <w:sz w:val="24"/>
      <w:szCs w:val="24"/>
    </w:rPr>
  </w:style>
  <w:style w:type="character" w:customStyle="1" w:styleId="FooterChar">
    <w:name w:val="Footer Char"/>
    <w:rPr>
      <w:szCs w:val="24"/>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rPr>
      <w:i/>
      <w:iCs/>
      <w:sz w:val="28"/>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rPr>
      <w:sz w:val="24"/>
    </w:rPr>
  </w:style>
  <w:style w:type="paragraph" w:styleId="Title">
    <w:name w:val="Title"/>
    <w:basedOn w:val="Normal"/>
    <w:next w:val="Subtitle"/>
    <w:qFormat/>
    <w:pPr>
      <w:jc w:val="center"/>
    </w:pPr>
    <w:rPr>
      <w:b/>
      <w:bCs/>
      <w:sz w:val="36"/>
    </w:rPr>
  </w:style>
  <w:style w:type="paragraph" w:styleId="Subtitle">
    <w:name w:val="Subtitle"/>
    <w:basedOn w:val="Normal"/>
    <w:next w:val="BodyText"/>
    <w:qFormat/>
    <w:pPr>
      <w:jc w:val="center"/>
    </w:pPr>
    <w:rPr>
      <w:rFonts w:ascii="Chaucer" w:hAnsi="Chaucer"/>
      <w:b/>
      <w:bCs/>
      <w:sz w:val="36"/>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sz w:val="24"/>
    </w:rPr>
  </w:style>
  <w:style w:type="paragraph" w:styleId="Footer">
    <w:name w:val="footer"/>
    <w:basedOn w:val="Normal"/>
    <w:pPr>
      <w:tabs>
        <w:tab w:val="center" w:pos="4320"/>
        <w:tab w:val="right" w:pos="8640"/>
      </w:tabs>
    </w:pPr>
  </w:style>
  <w:style w:type="paragraph" w:customStyle="1" w:styleId="MediumGrid1-Accent21">
    <w:name w:val="Medium Grid 1 - Accent 21"/>
    <w:basedOn w:val="Normal"/>
    <w:pPr>
      <w:spacing w:after="200" w:line="276" w:lineRule="auto"/>
      <w:ind w:left="720"/>
    </w:pPr>
    <w:rPr>
      <w:rFonts w:ascii="Calibri" w:eastAsia="Calibri" w:hAnsi="Calibri"/>
      <w:sz w:val="22"/>
      <w:szCs w:val="22"/>
    </w:rPr>
  </w:style>
  <w:style w:type="paragraph" w:customStyle="1" w:styleId="ecxmsonormal">
    <w:name w:val="ecxmsonormal"/>
    <w:basedOn w:val="Normal"/>
    <w:pPr>
      <w:spacing w:after="324"/>
    </w:pPr>
    <w:rPr>
      <w:sz w:val="24"/>
    </w:rPr>
  </w:style>
  <w:style w:type="paragraph" w:customStyle="1" w:styleId="Header1">
    <w:name w:val="Header1"/>
    <w:pPr>
      <w:tabs>
        <w:tab w:val="center" w:pos="4320"/>
        <w:tab w:val="right" w:pos="8640"/>
      </w:tabs>
      <w:suppressAutoHyphens/>
    </w:pPr>
    <w:rPr>
      <w:rFonts w:eastAsia="ヒラギノ角ゴ Pro W3"/>
      <w:color w:val="000000"/>
      <w:sz w:val="24"/>
      <w:lang w:eastAsia="ar-SA"/>
    </w:rPr>
  </w:style>
  <w:style w:type="paragraph" w:customStyle="1" w:styleId="Style-1">
    <w:name w:val="Style-1"/>
    <w:pPr>
      <w:suppressAutoHyphens/>
      <w:spacing w:after="200"/>
    </w:pPr>
    <w:rPr>
      <w:rFonts w:ascii="Helvetica" w:eastAsia="ヒラギノ角ゴ Pro W3" w:hAnsi="Helvetica"/>
      <w:color w:val="0A0A0A"/>
      <w:sz w:val="72"/>
      <w:szCs w:val="24"/>
      <w:lang w:eastAsia="ar-SA"/>
    </w:rPr>
  </w:style>
  <w:style w:type="paragraph" w:customStyle="1" w:styleId="Style-2">
    <w:name w:val="Style-2"/>
    <w:pPr>
      <w:suppressAutoHyphens/>
    </w:pPr>
    <w:rPr>
      <w:rFonts w:eastAsia="ヒラギノ角ゴ Pro W3"/>
      <w:color w:val="000000"/>
      <w:sz w:val="24"/>
      <w:szCs w:val="24"/>
      <w:lang w:eastAsia="ar-SA"/>
    </w:rPr>
  </w:style>
  <w:style w:type="paragraph" w:customStyle="1" w:styleId="Normal1">
    <w:name w:val="Normal1"/>
    <w:pPr>
      <w:suppressAutoHyphens/>
    </w:pPr>
    <w:rPr>
      <w:rFonts w:eastAsia="Arial"/>
      <w:color w:val="000000"/>
      <w:sz w:val="24"/>
      <w:szCs w:val="24"/>
      <w:lang w:eastAsia="ar-SA"/>
    </w:rPr>
  </w:style>
  <w:style w:type="paragraph" w:customStyle="1" w:styleId="ColorfulShading-Accent11">
    <w:name w:val="Colorful Shading - Accent 11"/>
    <w:pPr>
      <w:suppressAutoHyphens/>
    </w:pPr>
    <w:rPr>
      <w:rFonts w:eastAsia="Arial"/>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None">
    <w:name w:val="None"/>
    <w:rsid w:val="00FD3330"/>
  </w:style>
  <w:style w:type="paragraph" w:customStyle="1" w:styleId="BodyA">
    <w:name w:val="Body A"/>
    <w:rsid w:val="00FD3330"/>
    <w:pPr>
      <w:pBdr>
        <w:top w:val="nil"/>
        <w:left w:val="nil"/>
        <w:bottom w:val="nil"/>
        <w:right w:val="nil"/>
        <w:between w:val="nil"/>
        <w:bar w:val="nil"/>
      </w:pBdr>
    </w:pPr>
    <w:rPr>
      <w:color w:val="000000"/>
      <w:u w:color="000000"/>
      <w:bdr w:val="nil"/>
    </w:rPr>
  </w:style>
  <w:style w:type="numbering" w:customStyle="1" w:styleId="List1">
    <w:name w:val="List 1"/>
    <w:rsid w:val="00FD3330"/>
    <w:pPr>
      <w:numPr>
        <w:numId w:val="4"/>
      </w:numPr>
    </w:pPr>
  </w:style>
  <w:style w:type="numbering" w:customStyle="1" w:styleId="List41">
    <w:name w:val="List 41"/>
    <w:rsid w:val="00FD3330"/>
    <w:pPr>
      <w:numPr>
        <w:numId w:val="6"/>
      </w:numPr>
    </w:pPr>
  </w:style>
  <w:style w:type="numbering" w:customStyle="1" w:styleId="List7">
    <w:name w:val="List 7"/>
    <w:rsid w:val="00FD3330"/>
    <w:pPr>
      <w:numPr>
        <w:numId w:val="8"/>
      </w:numPr>
    </w:pPr>
  </w:style>
  <w:style w:type="numbering" w:customStyle="1" w:styleId="ImportedStyle20">
    <w:name w:val="Imported Style 2.0"/>
    <w:rsid w:val="00FD3330"/>
    <w:pPr>
      <w:numPr>
        <w:numId w:val="11"/>
      </w:numPr>
    </w:pPr>
  </w:style>
  <w:style w:type="paragraph" w:styleId="ListParagraph">
    <w:name w:val="List Paragraph"/>
    <w:basedOn w:val="Normal"/>
    <w:uiPriority w:val="34"/>
    <w:qFormat/>
    <w:rsid w:val="00C07D83"/>
    <w:pPr>
      <w:ind w:left="720"/>
    </w:pPr>
  </w:style>
  <w:style w:type="paragraph" w:styleId="BodyText3">
    <w:name w:val="Body Text 3"/>
    <w:basedOn w:val="Normal"/>
    <w:link w:val="BodyText3Char"/>
    <w:uiPriority w:val="99"/>
    <w:semiHidden/>
    <w:unhideWhenUsed/>
    <w:rsid w:val="00854AE2"/>
    <w:pPr>
      <w:spacing w:after="120"/>
    </w:pPr>
    <w:rPr>
      <w:sz w:val="16"/>
      <w:szCs w:val="16"/>
    </w:rPr>
  </w:style>
  <w:style w:type="character" w:customStyle="1" w:styleId="BodyText3Char">
    <w:name w:val="Body Text 3 Char"/>
    <w:link w:val="BodyText3"/>
    <w:uiPriority w:val="99"/>
    <w:semiHidden/>
    <w:rsid w:val="00854AE2"/>
    <w:rPr>
      <w:sz w:val="16"/>
      <w:szCs w:val="16"/>
      <w:lang w:eastAsia="ar-SA"/>
    </w:rPr>
  </w:style>
  <w:style w:type="paragraph" w:customStyle="1" w:styleId="Default">
    <w:name w:val="Default"/>
    <w:rsid w:val="00C94CD5"/>
    <w:pPr>
      <w:autoSpaceDE w:val="0"/>
      <w:autoSpaceDN w:val="0"/>
      <w:adjustRightInd w:val="0"/>
    </w:pPr>
    <w:rPr>
      <w:color w:val="000000"/>
      <w:sz w:val="24"/>
      <w:szCs w:val="24"/>
    </w:rPr>
  </w:style>
  <w:style w:type="character" w:styleId="Emphasis">
    <w:name w:val="Emphasis"/>
    <w:uiPriority w:val="20"/>
    <w:qFormat/>
    <w:rsid w:val="00E71124"/>
    <w:rPr>
      <w:i/>
      <w:iCs/>
    </w:rPr>
  </w:style>
  <w:style w:type="paragraph" w:styleId="NoSpacing">
    <w:name w:val="No Spacing"/>
    <w:uiPriority w:val="1"/>
    <w:qFormat/>
    <w:rsid w:val="00B206A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605">
      <w:bodyDiv w:val="1"/>
      <w:marLeft w:val="0"/>
      <w:marRight w:val="0"/>
      <w:marTop w:val="0"/>
      <w:marBottom w:val="0"/>
      <w:divBdr>
        <w:top w:val="none" w:sz="0" w:space="0" w:color="auto"/>
        <w:left w:val="none" w:sz="0" w:space="0" w:color="auto"/>
        <w:bottom w:val="none" w:sz="0" w:space="0" w:color="auto"/>
        <w:right w:val="none" w:sz="0" w:space="0" w:color="auto"/>
      </w:divBdr>
    </w:div>
    <w:div w:id="305357958">
      <w:bodyDiv w:val="1"/>
      <w:marLeft w:val="0"/>
      <w:marRight w:val="0"/>
      <w:marTop w:val="0"/>
      <w:marBottom w:val="0"/>
      <w:divBdr>
        <w:top w:val="none" w:sz="0" w:space="0" w:color="auto"/>
        <w:left w:val="none" w:sz="0" w:space="0" w:color="auto"/>
        <w:bottom w:val="none" w:sz="0" w:space="0" w:color="auto"/>
        <w:right w:val="none" w:sz="0" w:space="0" w:color="auto"/>
      </w:divBdr>
    </w:div>
    <w:div w:id="616763881">
      <w:bodyDiv w:val="1"/>
      <w:marLeft w:val="0"/>
      <w:marRight w:val="0"/>
      <w:marTop w:val="0"/>
      <w:marBottom w:val="0"/>
      <w:divBdr>
        <w:top w:val="none" w:sz="0" w:space="0" w:color="auto"/>
        <w:left w:val="none" w:sz="0" w:space="0" w:color="auto"/>
        <w:bottom w:val="none" w:sz="0" w:space="0" w:color="auto"/>
        <w:right w:val="none" w:sz="0" w:space="0" w:color="auto"/>
      </w:divBdr>
      <w:divsChild>
        <w:div w:id="441875993">
          <w:marLeft w:val="0"/>
          <w:marRight w:val="0"/>
          <w:marTop w:val="0"/>
          <w:marBottom w:val="0"/>
          <w:divBdr>
            <w:top w:val="none" w:sz="0" w:space="0" w:color="auto"/>
            <w:left w:val="none" w:sz="0" w:space="0" w:color="auto"/>
            <w:bottom w:val="none" w:sz="0" w:space="0" w:color="auto"/>
            <w:right w:val="none" w:sz="0" w:space="0" w:color="auto"/>
          </w:divBdr>
        </w:div>
        <w:div w:id="981929666">
          <w:marLeft w:val="0"/>
          <w:marRight w:val="0"/>
          <w:marTop w:val="0"/>
          <w:marBottom w:val="0"/>
          <w:divBdr>
            <w:top w:val="none" w:sz="0" w:space="0" w:color="auto"/>
            <w:left w:val="none" w:sz="0" w:space="0" w:color="auto"/>
            <w:bottom w:val="none" w:sz="0" w:space="0" w:color="auto"/>
            <w:right w:val="none" w:sz="0" w:space="0" w:color="auto"/>
          </w:divBdr>
        </w:div>
      </w:divsChild>
    </w:div>
    <w:div w:id="854735999">
      <w:bodyDiv w:val="1"/>
      <w:marLeft w:val="0"/>
      <w:marRight w:val="0"/>
      <w:marTop w:val="0"/>
      <w:marBottom w:val="0"/>
      <w:divBdr>
        <w:top w:val="none" w:sz="0" w:space="0" w:color="auto"/>
        <w:left w:val="none" w:sz="0" w:space="0" w:color="auto"/>
        <w:bottom w:val="none" w:sz="0" w:space="0" w:color="auto"/>
        <w:right w:val="none" w:sz="0" w:space="0" w:color="auto"/>
      </w:divBdr>
    </w:div>
    <w:div w:id="20141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7369-00ED-45DF-A0A5-12B739CD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ATTENTION</vt:lpstr>
    </vt:vector>
  </TitlesOfParts>
  <Company>New York City Department of Education</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dc:title>
  <dc:subject/>
  <dc:creator>Administrator</dc:creator>
  <cp:keywords/>
  <cp:lastModifiedBy>Jean Moreland</cp:lastModifiedBy>
  <cp:revision>8</cp:revision>
  <cp:lastPrinted>2019-04-05T01:07:00Z</cp:lastPrinted>
  <dcterms:created xsi:type="dcterms:W3CDTF">2019-04-12T15:56:00Z</dcterms:created>
  <dcterms:modified xsi:type="dcterms:W3CDTF">2019-05-08T16:39:00Z</dcterms:modified>
</cp:coreProperties>
</file>